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4D3B71" w14:textId="3DF1E970" w:rsidR="0077732E" w:rsidRDefault="001707D9" w:rsidP="0077732E">
      <w:pPr>
        <w:pStyle w:val="NoSpacing"/>
        <w:rPr>
          <w:b/>
          <w:bCs/>
          <w:sz w:val="36"/>
          <w:szCs w:val="36"/>
          <w:u w:val="single"/>
        </w:rPr>
      </w:pPr>
      <w:r w:rsidRPr="0077732E">
        <w:rPr>
          <w:b/>
          <w:bCs/>
          <w:sz w:val="36"/>
          <w:szCs w:val="36"/>
          <w:u w:color="000000"/>
        </w:rPr>
        <w:t xml:space="preserve">Section </w:t>
      </w:r>
      <w:r w:rsidR="0077462B">
        <w:rPr>
          <w:b/>
          <w:bCs/>
          <w:sz w:val="36"/>
          <w:szCs w:val="36"/>
          <w:u w:color="000000"/>
        </w:rPr>
        <w:t>5</w:t>
      </w:r>
      <w:r w:rsidRPr="0077732E">
        <w:rPr>
          <w:b/>
          <w:bCs/>
          <w:sz w:val="36"/>
          <w:szCs w:val="36"/>
          <w:u w:color="000000"/>
        </w:rPr>
        <w:t xml:space="preserve">: </w:t>
      </w:r>
      <w:r w:rsidR="00813C93" w:rsidRPr="00813C93">
        <w:rPr>
          <w:b/>
          <w:bCs/>
          <w:sz w:val="36"/>
          <w:szCs w:val="36"/>
          <w:u w:color="000000"/>
        </w:rPr>
        <w:t xml:space="preserve">The Fraud Perpetrated upon America – </w:t>
      </w:r>
      <w:r w:rsidR="00656ACB">
        <w:rPr>
          <w:b/>
          <w:bCs/>
          <w:sz w:val="36"/>
          <w:szCs w:val="36"/>
          <w:u w:val="single"/>
        </w:rPr>
        <w:t>Their Modus Operandi</w:t>
      </w:r>
    </w:p>
    <w:p w14:paraId="005A1E47" w14:textId="77777777" w:rsidR="0077462B" w:rsidRPr="0077732E" w:rsidRDefault="0077462B" w:rsidP="0077732E">
      <w:pPr>
        <w:pStyle w:val="NoSpacing"/>
        <w:rPr>
          <w:b/>
          <w:bCs/>
          <w:sz w:val="36"/>
          <w:szCs w:val="36"/>
        </w:rPr>
      </w:pPr>
    </w:p>
    <w:p w14:paraId="67D4AF06" w14:textId="7438EA97" w:rsidR="008F2A68" w:rsidRDefault="007D4BEC" w:rsidP="0081355C">
      <w:pPr>
        <w:pStyle w:val="NoSpacing"/>
        <w:rPr>
          <w:rStyle w:val="Hyperlink"/>
          <w:color w:val="auto"/>
          <w:u w:val="none"/>
        </w:rPr>
      </w:pPr>
      <w:r>
        <w:rPr>
          <w:rStyle w:val="Hyperlink"/>
          <w:color w:val="auto"/>
          <w:u w:val="none"/>
        </w:rPr>
        <w:t>We</w:t>
      </w:r>
      <w:r w:rsidR="00F07426">
        <w:rPr>
          <w:rStyle w:val="Hyperlink"/>
          <w:color w:val="auto"/>
          <w:u w:val="none"/>
        </w:rPr>
        <w:t xml:space="preserve"> know </w:t>
      </w:r>
      <w:r w:rsidR="001000D2">
        <w:rPr>
          <w:rStyle w:val="Hyperlink"/>
          <w:color w:val="auto"/>
          <w:u w:val="none"/>
        </w:rPr>
        <w:t>it’s</w:t>
      </w:r>
      <w:r w:rsidR="00F07426">
        <w:rPr>
          <w:rStyle w:val="Hyperlink"/>
          <w:color w:val="auto"/>
          <w:u w:val="none"/>
        </w:rPr>
        <w:t xml:space="preserve"> hard to believe that something so diabolical can go on for over a century right under our noses and no one is the wiser.</w:t>
      </w:r>
    </w:p>
    <w:p w14:paraId="38DA16C0" w14:textId="77777777" w:rsidR="00F07426" w:rsidRDefault="00F07426" w:rsidP="0081355C">
      <w:pPr>
        <w:pStyle w:val="NoSpacing"/>
        <w:rPr>
          <w:rStyle w:val="Hyperlink"/>
          <w:color w:val="auto"/>
          <w:u w:val="none"/>
        </w:rPr>
      </w:pPr>
    </w:p>
    <w:p w14:paraId="2F569634" w14:textId="585C89C9" w:rsidR="00F07426" w:rsidRDefault="00F07426" w:rsidP="0081355C">
      <w:pPr>
        <w:pStyle w:val="NoSpacing"/>
        <w:rPr>
          <w:rStyle w:val="Hyperlink"/>
          <w:color w:val="auto"/>
          <w:u w:val="none"/>
        </w:rPr>
      </w:pPr>
      <w:r>
        <w:rPr>
          <w:rStyle w:val="Hyperlink"/>
          <w:color w:val="auto"/>
          <w:u w:val="none"/>
        </w:rPr>
        <w:t>How could this happen?</w:t>
      </w:r>
    </w:p>
    <w:p w14:paraId="4649315B" w14:textId="77777777" w:rsidR="00F07426" w:rsidRDefault="00F07426" w:rsidP="0081355C">
      <w:pPr>
        <w:pStyle w:val="NoSpacing"/>
        <w:rPr>
          <w:rStyle w:val="Hyperlink"/>
          <w:color w:val="auto"/>
          <w:u w:val="none"/>
        </w:rPr>
      </w:pPr>
    </w:p>
    <w:p w14:paraId="36C8765B" w14:textId="2C0E34E1" w:rsidR="00F07426" w:rsidRDefault="00F07426" w:rsidP="0081355C">
      <w:pPr>
        <w:pStyle w:val="NoSpacing"/>
        <w:rPr>
          <w:rStyle w:val="Hyperlink"/>
          <w:color w:val="auto"/>
          <w:u w:val="none"/>
        </w:rPr>
      </w:pPr>
      <w:r>
        <w:rPr>
          <w:rStyle w:val="Hyperlink"/>
          <w:color w:val="auto"/>
          <w:u w:val="none"/>
        </w:rPr>
        <w:t>That is the million-dollar question.</w:t>
      </w:r>
    </w:p>
    <w:p w14:paraId="43BCD056" w14:textId="77777777" w:rsidR="00F07426" w:rsidRDefault="00F07426" w:rsidP="0081355C">
      <w:pPr>
        <w:pStyle w:val="NoSpacing"/>
        <w:rPr>
          <w:rStyle w:val="Hyperlink"/>
          <w:color w:val="auto"/>
          <w:u w:val="none"/>
        </w:rPr>
      </w:pPr>
    </w:p>
    <w:p w14:paraId="0A668EE2" w14:textId="3F18A42E" w:rsidR="00F07426" w:rsidRDefault="00F07426" w:rsidP="0081355C">
      <w:pPr>
        <w:pStyle w:val="NoSpacing"/>
        <w:rPr>
          <w:rStyle w:val="Hyperlink"/>
          <w:color w:val="auto"/>
          <w:u w:val="none"/>
        </w:rPr>
      </w:pPr>
      <w:r>
        <w:rPr>
          <w:rStyle w:val="Hyperlink"/>
          <w:color w:val="auto"/>
          <w:u w:val="none"/>
        </w:rPr>
        <w:t>Well</w:t>
      </w:r>
      <w:r w:rsidR="00F62391">
        <w:rPr>
          <w:rStyle w:val="Hyperlink"/>
          <w:color w:val="auto"/>
          <w:u w:val="none"/>
        </w:rPr>
        <w:t>,</w:t>
      </w:r>
      <w:r>
        <w:rPr>
          <w:rStyle w:val="Hyperlink"/>
          <w:color w:val="auto"/>
          <w:u w:val="none"/>
        </w:rPr>
        <w:t xml:space="preserve"> we have some answers for you to that question. We </w:t>
      </w:r>
      <w:r w:rsidR="007D4BEC">
        <w:rPr>
          <w:rStyle w:val="Hyperlink"/>
          <w:color w:val="auto"/>
          <w:u w:val="none"/>
        </w:rPr>
        <w:t xml:space="preserve">all </w:t>
      </w:r>
      <w:r>
        <w:rPr>
          <w:rStyle w:val="Hyperlink"/>
          <w:color w:val="auto"/>
          <w:u w:val="none"/>
        </w:rPr>
        <w:t>need to learn and study the repeat patterns and strategies that the rats use to accomplish these schemes</w:t>
      </w:r>
      <w:r w:rsidR="00F62391">
        <w:rPr>
          <w:rStyle w:val="Hyperlink"/>
          <w:color w:val="auto"/>
          <w:u w:val="none"/>
        </w:rPr>
        <w:t>. In the previous Section,</w:t>
      </w:r>
      <w:r w:rsidR="007D4BEC">
        <w:rPr>
          <w:rStyle w:val="Hyperlink"/>
          <w:color w:val="auto"/>
          <w:u w:val="none"/>
        </w:rPr>
        <w:t xml:space="preserve"> we </w:t>
      </w:r>
      <w:r w:rsidR="00F62391">
        <w:rPr>
          <w:rStyle w:val="Hyperlink"/>
          <w:color w:val="auto"/>
          <w:u w:val="none"/>
        </w:rPr>
        <w:t>described the</w:t>
      </w:r>
      <w:r w:rsidR="0077485A">
        <w:rPr>
          <w:rStyle w:val="Hyperlink"/>
          <w:color w:val="auto"/>
          <w:u w:val="none"/>
        </w:rPr>
        <w:t>ir</w:t>
      </w:r>
      <w:r w:rsidR="00F62391">
        <w:rPr>
          <w:rStyle w:val="Hyperlink"/>
          <w:color w:val="auto"/>
          <w:u w:val="none"/>
        </w:rPr>
        <w:t xml:space="preserve"> many </w:t>
      </w:r>
      <w:r w:rsidR="001D0E69">
        <w:rPr>
          <w:rStyle w:val="Hyperlink"/>
          <w:color w:val="auto"/>
          <w:u w:val="none"/>
        </w:rPr>
        <w:t>tactics</w:t>
      </w:r>
      <w:r w:rsidR="0077485A">
        <w:rPr>
          <w:rStyle w:val="Hyperlink"/>
          <w:color w:val="auto"/>
          <w:u w:val="none"/>
        </w:rPr>
        <w:t>,</w:t>
      </w:r>
      <w:r w:rsidR="00F62391">
        <w:rPr>
          <w:rStyle w:val="Hyperlink"/>
          <w:color w:val="auto"/>
          <w:u w:val="none"/>
        </w:rPr>
        <w:t xml:space="preserve"> so now we will cover the foundational modus operandi </w:t>
      </w:r>
      <w:r w:rsidR="007D4BEC">
        <w:rPr>
          <w:rStyle w:val="Hyperlink"/>
          <w:color w:val="auto"/>
          <w:u w:val="none"/>
        </w:rPr>
        <w:t>they use to achieve such</w:t>
      </w:r>
      <w:r w:rsidR="00F62391">
        <w:rPr>
          <w:rStyle w:val="Hyperlink"/>
          <w:color w:val="auto"/>
          <w:u w:val="none"/>
        </w:rPr>
        <w:t xml:space="preserve"> great success at this </w:t>
      </w:r>
      <w:r w:rsidR="007D4BEC">
        <w:rPr>
          <w:rStyle w:val="Hyperlink"/>
          <w:color w:val="auto"/>
          <w:u w:val="none"/>
        </w:rPr>
        <w:t xml:space="preserve">for so many </w:t>
      </w:r>
      <w:r w:rsidR="00F62391">
        <w:rPr>
          <w:rStyle w:val="Hyperlink"/>
          <w:color w:val="auto"/>
          <w:u w:val="none"/>
        </w:rPr>
        <w:t>years.</w:t>
      </w:r>
    </w:p>
    <w:p w14:paraId="16E1EB4D" w14:textId="77777777" w:rsidR="008F2A68" w:rsidRDefault="008F2A68" w:rsidP="0081355C">
      <w:pPr>
        <w:pStyle w:val="NoSpacing"/>
        <w:rPr>
          <w:rStyle w:val="Hyperlink"/>
          <w:color w:val="auto"/>
          <w:u w:val="none"/>
        </w:rPr>
      </w:pPr>
    </w:p>
    <w:p w14:paraId="55FD822D" w14:textId="2D5D022B" w:rsidR="007D4BEC" w:rsidRDefault="007D4BEC" w:rsidP="008F2A68">
      <w:pPr>
        <w:pStyle w:val="NoSpacing"/>
        <w:rPr>
          <w:rStyle w:val="Hyperlink"/>
          <w:color w:val="auto"/>
          <w:u w:val="none"/>
        </w:rPr>
      </w:pPr>
      <w:r>
        <w:rPr>
          <w:rStyle w:val="Hyperlink"/>
          <w:color w:val="auto"/>
          <w:u w:val="none"/>
        </w:rPr>
        <w:t>Let’s start off with clarity. According to Webster’s dictionary:</w:t>
      </w:r>
    </w:p>
    <w:p w14:paraId="11621878" w14:textId="77777777" w:rsidR="007D4BEC" w:rsidRDefault="007D4BEC" w:rsidP="008F2A68">
      <w:pPr>
        <w:pStyle w:val="NoSpacing"/>
        <w:rPr>
          <w:rStyle w:val="Hyperlink"/>
          <w:color w:val="auto"/>
          <w:u w:val="none"/>
        </w:rPr>
      </w:pPr>
    </w:p>
    <w:p w14:paraId="3B2D322F" w14:textId="27A09193" w:rsidR="008F2A68" w:rsidRDefault="007D4BEC" w:rsidP="008F2A68">
      <w:pPr>
        <w:pStyle w:val="NoSpacing"/>
        <w:rPr>
          <w:rStyle w:val="Hyperlink"/>
          <w:i/>
          <w:iCs/>
          <w:color w:val="auto"/>
          <w:u w:val="none"/>
        </w:rPr>
      </w:pPr>
      <w:r w:rsidRPr="007D4BEC">
        <w:rPr>
          <w:rStyle w:val="Hyperlink"/>
          <w:b/>
          <w:bCs/>
          <w:color w:val="auto"/>
          <w:u w:val="none"/>
        </w:rPr>
        <w:t xml:space="preserve">modus operandi </w:t>
      </w:r>
      <w:r w:rsidRPr="002703F7">
        <w:rPr>
          <w:rStyle w:val="Hyperlink"/>
          <w:color w:val="auto"/>
          <w:u w:val="none"/>
        </w:rPr>
        <w:t>means:</w:t>
      </w:r>
      <w:r>
        <w:rPr>
          <w:rStyle w:val="Hyperlink"/>
          <w:color w:val="auto"/>
          <w:u w:val="none"/>
        </w:rPr>
        <w:t xml:space="preserve">  </w:t>
      </w:r>
      <w:r w:rsidRPr="007D4BEC">
        <w:rPr>
          <w:rStyle w:val="Hyperlink"/>
          <w:i/>
          <w:iCs/>
          <w:color w:val="auto"/>
          <w:u w:val="none"/>
        </w:rPr>
        <w:t>a particular way or method of doing something, especially one that is characteristic or well-established.</w:t>
      </w:r>
    </w:p>
    <w:p w14:paraId="7EC639DE" w14:textId="77777777" w:rsidR="007D4BEC" w:rsidRDefault="007D4BEC" w:rsidP="008F2A68">
      <w:pPr>
        <w:pStyle w:val="NoSpacing"/>
        <w:rPr>
          <w:rStyle w:val="Hyperlink"/>
          <w:i/>
          <w:iCs/>
          <w:color w:val="auto"/>
          <w:u w:val="none"/>
        </w:rPr>
      </w:pPr>
    </w:p>
    <w:p w14:paraId="4352E05B" w14:textId="507D8B35" w:rsidR="007D4BEC" w:rsidRPr="007D4BEC" w:rsidRDefault="0002300C" w:rsidP="008F2A68">
      <w:pPr>
        <w:pStyle w:val="NoSpacing"/>
        <w:rPr>
          <w:rStyle w:val="Hyperlink"/>
          <w:color w:val="auto"/>
          <w:u w:val="none"/>
        </w:rPr>
      </w:pPr>
      <w:r>
        <w:rPr>
          <w:rStyle w:val="Hyperlink"/>
          <w:color w:val="auto"/>
          <w:u w:val="none"/>
        </w:rPr>
        <w:t>Now let us make you aware of how they were and are able to get away with it.</w:t>
      </w:r>
    </w:p>
    <w:p w14:paraId="3D39E17B" w14:textId="77777777" w:rsidR="009F7CDA" w:rsidRDefault="009F7CDA" w:rsidP="009E39B2">
      <w:pPr>
        <w:pStyle w:val="NoSpacing"/>
        <w:rPr>
          <w:rStyle w:val="Hyperlink"/>
          <w:b/>
          <w:bCs/>
          <w:color w:val="auto"/>
          <w:sz w:val="32"/>
          <w:szCs w:val="32"/>
          <w:u w:val="none"/>
        </w:rPr>
      </w:pPr>
    </w:p>
    <w:p w14:paraId="29C86731" w14:textId="5E8064ED" w:rsidR="009E39B2" w:rsidRPr="009E39B2" w:rsidRDefault="009F7CDA" w:rsidP="009E39B2">
      <w:pPr>
        <w:pStyle w:val="NoSpacing"/>
        <w:rPr>
          <w:rStyle w:val="Hyperlink"/>
          <w:b/>
          <w:bCs/>
          <w:color w:val="auto"/>
          <w:sz w:val="32"/>
          <w:szCs w:val="32"/>
          <w:u w:val="none"/>
        </w:rPr>
      </w:pPr>
      <w:r>
        <w:rPr>
          <w:rStyle w:val="Hyperlink"/>
          <w:b/>
          <w:bCs/>
          <w:color w:val="auto"/>
          <w:sz w:val="32"/>
          <w:szCs w:val="32"/>
          <w:u w:val="none"/>
        </w:rPr>
        <w:t xml:space="preserve">1. </w:t>
      </w:r>
      <w:bookmarkStart w:id="0" w:name="_Hlk178755464"/>
      <w:r w:rsidR="009E39B2" w:rsidRPr="009E39B2">
        <w:rPr>
          <w:rStyle w:val="Hyperlink"/>
          <w:b/>
          <w:bCs/>
          <w:color w:val="auto"/>
          <w:sz w:val="32"/>
          <w:szCs w:val="32"/>
          <w:u w:val="none"/>
        </w:rPr>
        <w:t>Silence the Competition</w:t>
      </w:r>
      <w:bookmarkEnd w:id="0"/>
    </w:p>
    <w:p w14:paraId="674D4042" w14:textId="77777777" w:rsidR="00340009" w:rsidRDefault="00340009" w:rsidP="009E39B2">
      <w:pPr>
        <w:pStyle w:val="NoSpacing"/>
        <w:rPr>
          <w:rStyle w:val="Hyperlink"/>
          <w:color w:val="auto"/>
          <w:u w:val="none"/>
        </w:rPr>
      </w:pPr>
    </w:p>
    <w:p w14:paraId="082B8245" w14:textId="19A70375" w:rsidR="009E39B2" w:rsidRPr="009E39B2" w:rsidRDefault="009E39B2" w:rsidP="009E39B2">
      <w:pPr>
        <w:pStyle w:val="NoSpacing"/>
        <w:rPr>
          <w:rStyle w:val="Hyperlink"/>
          <w:color w:val="auto"/>
          <w:u w:val="none"/>
        </w:rPr>
      </w:pPr>
      <w:r w:rsidRPr="009E39B2">
        <w:rPr>
          <w:rStyle w:val="Hyperlink"/>
          <w:color w:val="auto"/>
          <w:u w:val="none"/>
        </w:rPr>
        <w:t>Murder in our capitol</w:t>
      </w:r>
      <w:r w:rsidR="00340009">
        <w:rPr>
          <w:rStyle w:val="Hyperlink"/>
          <w:color w:val="auto"/>
          <w:u w:val="none"/>
        </w:rPr>
        <w:t>.</w:t>
      </w:r>
    </w:p>
    <w:p w14:paraId="08313EC7" w14:textId="77777777" w:rsidR="009E39B2" w:rsidRPr="009E39B2" w:rsidRDefault="009E39B2" w:rsidP="009E39B2">
      <w:pPr>
        <w:pStyle w:val="NoSpacing"/>
        <w:rPr>
          <w:rStyle w:val="Hyperlink"/>
          <w:color w:val="auto"/>
          <w:u w:val="none"/>
        </w:rPr>
      </w:pPr>
    </w:p>
    <w:p w14:paraId="64420420" w14:textId="2A3F1CE9" w:rsidR="009E39B2" w:rsidRDefault="009E39B2" w:rsidP="009E39B2">
      <w:pPr>
        <w:pStyle w:val="NoSpacing"/>
        <w:rPr>
          <w:rStyle w:val="Hyperlink"/>
          <w:color w:val="auto"/>
          <w:u w:val="none"/>
        </w:rPr>
      </w:pPr>
      <w:r w:rsidRPr="009E39B2">
        <w:rPr>
          <w:rStyle w:val="Hyperlink"/>
          <w:color w:val="auto"/>
          <w:u w:val="none"/>
        </w:rPr>
        <w:t xml:space="preserve">It was during the Civil war mercenary conflict that "Brits" invaded our </w:t>
      </w:r>
      <w:r w:rsidRPr="009805E2">
        <w:rPr>
          <w:rStyle w:val="Hyperlink"/>
          <w:b/>
          <w:bCs/>
          <w:color w:val="auto"/>
          <w:u w:val="none"/>
        </w:rPr>
        <w:t xml:space="preserve">capitol, Philadelphia, </w:t>
      </w:r>
      <w:r w:rsidR="001D0E69" w:rsidRPr="009805E2">
        <w:rPr>
          <w:rStyle w:val="Hyperlink"/>
          <w:b/>
          <w:bCs/>
          <w:color w:val="auto"/>
          <w:u w:val="none"/>
        </w:rPr>
        <w:t>Pennsylvania</w:t>
      </w:r>
      <w:r w:rsidR="001D0E69">
        <w:rPr>
          <w:rStyle w:val="Hyperlink"/>
          <w:color w:val="auto"/>
          <w:u w:val="none"/>
        </w:rPr>
        <w:t xml:space="preserve">, </w:t>
      </w:r>
      <w:r w:rsidRPr="009E39B2">
        <w:rPr>
          <w:rStyle w:val="Hyperlink"/>
          <w:color w:val="auto"/>
          <w:u w:val="none"/>
        </w:rPr>
        <w:t>murdered our people, and caused other Americans to flee for their lives all the way to California.  This is how and when we lost America to the first evil British invasion (and no, it was not the Beatles).</w:t>
      </w:r>
    </w:p>
    <w:p w14:paraId="68C1706A" w14:textId="77777777" w:rsidR="009750C7" w:rsidRDefault="009750C7" w:rsidP="009E39B2">
      <w:pPr>
        <w:pStyle w:val="NoSpacing"/>
        <w:rPr>
          <w:rStyle w:val="Hyperlink"/>
          <w:color w:val="auto"/>
          <w:u w:val="none"/>
        </w:rPr>
      </w:pPr>
    </w:p>
    <w:p w14:paraId="470C5B45" w14:textId="293DC6AA" w:rsidR="009750C7" w:rsidRPr="00D5480E" w:rsidRDefault="009750C7" w:rsidP="009750C7">
      <w:pPr>
        <w:pStyle w:val="NoSpacing"/>
      </w:pPr>
      <w:r w:rsidRPr="00D5480E">
        <w:t xml:space="preserve">The delegates representing our State Assemblies and working for our Federation of States doing business as The United States of America were targeted in the wake of the so-called Civil War. They were beaten, murdered, burned-out, black-balled, falsely accused of crimes and many were forced to flee to the far reaches of the </w:t>
      </w:r>
      <w:r w:rsidRPr="006D1785">
        <w:rPr>
          <w:b/>
          <w:bCs/>
        </w:rPr>
        <w:t>Northwest Territories</w:t>
      </w:r>
      <w:r w:rsidRPr="00D5480E">
        <w:t xml:space="preserve"> or entirely offshore by roving gangs of former Union soldiers.</w:t>
      </w:r>
      <w:r w:rsidR="00C35745">
        <w:t xml:space="preserve"> </w:t>
      </w:r>
    </w:p>
    <w:p w14:paraId="40164108" w14:textId="77777777" w:rsidR="009750C7" w:rsidRPr="00D5480E" w:rsidRDefault="009750C7" w:rsidP="009750C7">
      <w:pPr>
        <w:pStyle w:val="NoSpacing"/>
      </w:pPr>
    </w:p>
    <w:p w14:paraId="30C99704" w14:textId="4D80E6AD" w:rsidR="009750C7" w:rsidRPr="00D5480E" w:rsidRDefault="009750C7" w:rsidP="009750C7">
      <w:pPr>
        <w:pStyle w:val="NoSpacing"/>
      </w:pPr>
      <w:r w:rsidRPr="00D5480E">
        <w:t>In one massacre alone, 68 American leaders and staff members of the Federation of States were murdered and the murder covered up as a train wreck</w:t>
      </w:r>
      <w:r w:rsidR="00DC2132">
        <w:t xml:space="preserve"> in a similar way as the </w:t>
      </w:r>
      <w:r w:rsidR="00DC2132" w:rsidRPr="00DC2132">
        <w:rPr>
          <w:b/>
          <w:bCs/>
        </w:rPr>
        <w:t>Titanic</w:t>
      </w:r>
      <w:r w:rsidR="00DC2132">
        <w:t xml:space="preserve"> cover-up story.</w:t>
      </w:r>
      <w:r w:rsidRPr="00D5480E">
        <w:t xml:space="preserve"> </w:t>
      </w:r>
      <w:r w:rsidR="002703F7">
        <w:t>R</w:t>
      </w:r>
      <w:r w:rsidRPr="00D5480E">
        <w:t xml:space="preserve">elatives </w:t>
      </w:r>
      <w:r w:rsidR="00DC2132">
        <w:t xml:space="preserve">of </w:t>
      </w:r>
      <w:r w:rsidR="002703F7">
        <w:t xml:space="preserve">our own Fiduciary, </w:t>
      </w:r>
      <w:r w:rsidRPr="00D5480E">
        <w:t xml:space="preserve">Anna Maria Riezinger and </w:t>
      </w:r>
      <w:r w:rsidR="002703F7">
        <w:t xml:space="preserve">Head of State, </w:t>
      </w:r>
      <w:r w:rsidRPr="00D5480E">
        <w:t xml:space="preserve">James </w:t>
      </w:r>
      <w:r w:rsidR="002703F7">
        <w:t xml:space="preserve">Clinton </w:t>
      </w:r>
      <w:r w:rsidRPr="00D5480E">
        <w:t>Belcher</w:t>
      </w:r>
      <w:r w:rsidR="002703F7">
        <w:t>,</w:t>
      </w:r>
      <w:r w:rsidRPr="00D5480E">
        <w:t xml:space="preserve"> who lived in West Virginia were ambushed and attacked and the Great Seals were stolen from them, while they were accused of "horse stealing" during the melee and forced to flee to the West Coast to escape being murdered.</w:t>
      </w:r>
    </w:p>
    <w:p w14:paraId="03A069C5" w14:textId="77777777" w:rsidR="009E39B2" w:rsidRPr="009E39B2" w:rsidRDefault="009E39B2" w:rsidP="009E39B2">
      <w:pPr>
        <w:pStyle w:val="NoSpacing"/>
        <w:rPr>
          <w:rStyle w:val="Hyperlink"/>
          <w:color w:val="auto"/>
          <w:u w:val="none"/>
        </w:rPr>
      </w:pPr>
    </w:p>
    <w:p w14:paraId="1DEA659C" w14:textId="53B0F54D" w:rsidR="00DF51D0" w:rsidRPr="003956AB" w:rsidRDefault="00DF51D0" w:rsidP="00DF51D0">
      <w:pPr>
        <w:pStyle w:val="NoSpacing"/>
      </w:pPr>
      <w:r w:rsidRPr="003956AB">
        <w:t>Fully a third of the American Government was destroyed in</w:t>
      </w:r>
      <w:r w:rsidR="00DC2132">
        <w:t xml:space="preserve"> </w:t>
      </w:r>
      <w:r w:rsidRPr="003956AB">
        <w:t>the</w:t>
      </w:r>
      <w:r w:rsidR="00DC2132">
        <w:t xml:space="preserve"> aftermath of the</w:t>
      </w:r>
      <w:r w:rsidRPr="003956AB">
        <w:t xml:space="preserve"> Civil War and has awaited </w:t>
      </w:r>
      <w:r w:rsidRPr="009805E2">
        <w:rPr>
          <w:b/>
          <w:bCs/>
        </w:rPr>
        <w:t xml:space="preserve">Reconstruction </w:t>
      </w:r>
      <w:r w:rsidRPr="003956AB">
        <w:t xml:space="preserve">for 157 years, because nobody put the pieces of information together and told </w:t>
      </w:r>
      <w:r w:rsidRPr="003956AB">
        <w:lastRenderedPageBreak/>
        <w:t xml:space="preserve">the American People (1) what happened, and (2) what needs to be done. Instead, even the information about the Federal Republic was dropped from the schoolbooks published after the </w:t>
      </w:r>
      <w:r w:rsidRPr="009805E2">
        <w:rPr>
          <w:b/>
          <w:bCs/>
        </w:rPr>
        <w:t>Second World War</w:t>
      </w:r>
      <w:r w:rsidR="0031592B">
        <w:rPr>
          <w:b/>
          <w:bCs/>
        </w:rPr>
        <w:t xml:space="preserve"> (WWII)</w:t>
      </w:r>
      <w:r w:rsidRPr="003956AB">
        <w:t>.</w:t>
      </w:r>
    </w:p>
    <w:p w14:paraId="4448D0C3" w14:textId="77777777" w:rsidR="00DF51D0" w:rsidRPr="003956AB" w:rsidRDefault="00DF51D0" w:rsidP="00DF51D0">
      <w:pPr>
        <w:pStyle w:val="NoSpacing"/>
      </w:pPr>
    </w:p>
    <w:p w14:paraId="387DA06F" w14:textId="77777777" w:rsidR="00DF51D0" w:rsidRPr="003956AB" w:rsidRDefault="00DF51D0" w:rsidP="00DF51D0">
      <w:pPr>
        <w:pStyle w:val="NoSpacing"/>
      </w:pPr>
      <w:r w:rsidRPr="003956AB">
        <w:t>Part of the problem has been identifying who "</w:t>
      </w:r>
      <w:r w:rsidRPr="006D1785">
        <w:rPr>
          <w:b/>
          <w:bCs/>
        </w:rPr>
        <w:t>We, the People</w:t>
      </w:r>
      <w:r w:rsidRPr="003956AB">
        <w:t xml:space="preserve">" are. The States of the Union were not in Session at the end of the Civil War. After five years of utter havoc, many of those circuit riders responsible for </w:t>
      </w:r>
      <w:r w:rsidRPr="009805E2">
        <w:rPr>
          <w:b/>
          <w:bCs/>
        </w:rPr>
        <w:t xml:space="preserve">summoning </w:t>
      </w:r>
      <w:r w:rsidRPr="009805E2">
        <w:t>the States</w:t>
      </w:r>
      <w:r w:rsidRPr="003956AB">
        <w:t xml:space="preserve"> into Session were dead, disabled, or dislocated. Everyone was confused, and to add to the confusion, certain members of the victorious Union Army set out to destroy what remained of the Federation of States.</w:t>
      </w:r>
    </w:p>
    <w:p w14:paraId="468082C3" w14:textId="77777777" w:rsidR="00DF51D0" w:rsidRPr="003956AB" w:rsidRDefault="00DF51D0" w:rsidP="00DF51D0">
      <w:pPr>
        <w:pStyle w:val="NoSpacing"/>
      </w:pPr>
    </w:p>
    <w:p w14:paraId="4B2554C5" w14:textId="77777777" w:rsidR="00DF51D0" w:rsidRPr="003956AB" w:rsidRDefault="00DF51D0" w:rsidP="00DF51D0">
      <w:pPr>
        <w:pStyle w:val="NoSpacing"/>
      </w:pPr>
      <w:r w:rsidRPr="003956AB">
        <w:t xml:space="preserve">With both the American Federation and the Confederation gone, there would be no American Government operating in international jurisdiction. The Brits and the Pope and the </w:t>
      </w:r>
      <w:r w:rsidRPr="009805E2">
        <w:rPr>
          <w:b/>
          <w:bCs/>
        </w:rPr>
        <w:t>Lord Mayor</w:t>
      </w:r>
      <w:r w:rsidRPr="003956AB">
        <w:t xml:space="preserve"> could waltz in very quietly and do whatever they pleased with the vast resources and manpower of this country.</w:t>
      </w:r>
    </w:p>
    <w:p w14:paraId="7231F2EA" w14:textId="77777777" w:rsidR="00DF51D0" w:rsidRPr="003956AB" w:rsidRDefault="00DF51D0" w:rsidP="00DF51D0">
      <w:pPr>
        <w:pStyle w:val="NoSpacing"/>
      </w:pPr>
    </w:p>
    <w:p w14:paraId="0140E3B0" w14:textId="6F8F5ABA" w:rsidR="00DF51D0" w:rsidRPr="009805E2" w:rsidRDefault="00DF51D0" w:rsidP="00DF51D0">
      <w:pPr>
        <w:pStyle w:val="NoSpacing"/>
      </w:pPr>
      <w:r w:rsidRPr="009805E2">
        <w:t xml:space="preserve">So, </w:t>
      </w:r>
      <w:r w:rsidR="002703F7" w:rsidRPr="009805E2">
        <w:t xml:space="preserve">the blatant truth is – </w:t>
      </w:r>
      <w:r w:rsidRPr="009805E2">
        <w:t>they stole the Great Seals and they attacked, murdered, and caused the survivors of the Federation and the Federal Republic, both, to flee westward into the Indian Territories --- and then, they simply lied about the whole circumstance to the rest of the world.</w:t>
      </w:r>
    </w:p>
    <w:p w14:paraId="316B80F9" w14:textId="77777777" w:rsidR="00DF51D0" w:rsidRPr="003956AB" w:rsidRDefault="00DF51D0" w:rsidP="00DF51D0">
      <w:pPr>
        <w:pStyle w:val="NoSpacing"/>
      </w:pPr>
    </w:p>
    <w:p w14:paraId="043FA67B" w14:textId="77777777" w:rsidR="00DF51D0" w:rsidRPr="003956AB" w:rsidRDefault="00DF51D0" w:rsidP="00DF51D0">
      <w:pPr>
        <w:pStyle w:val="NoSpacing"/>
      </w:pPr>
      <w:r w:rsidRPr="003956AB">
        <w:t xml:space="preserve">According to the Perpetrators, the American Government just vanished into thin air. It was presumed to be </w:t>
      </w:r>
      <w:r w:rsidRPr="009805E2">
        <w:rPr>
          <w:b/>
          <w:bCs/>
        </w:rPr>
        <w:t>held in abeyance</w:t>
      </w:r>
      <w:r w:rsidRPr="003956AB">
        <w:t>, presumed to be in interregnum.</w:t>
      </w:r>
    </w:p>
    <w:p w14:paraId="5B4CE96C" w14:textId="77777777" w:rsidR="009E39B2" w:rsidRPr="009E39B2" w:rsidRDefault="009E39B2" w:rsidP="009E39B2">
      <w:pPr>
        <w:pStyle w:val="NoSpacing"/>
        <w:rPr>
          <w:rStyle w:val="Hyperlink"/>
          <w:color w:val="auto"/>
          <w:u w:val="none"/>
        </w:rPr>
      </w:pPr>
    </w:p>
    <w:p w14:paraId="493F6A95" w14:textId="542264AF" w:rsidR="009F7CDA" w:rsidRDefault="009F7CDA" w:rsidP="009F7CDA">
      <w:pPr>
        <w:pStyle w:val="NoSpacing"/>
        <w:rPr>
          <w:b/>
          <w:bCs/>
          <w:sz w:val="32"/>
          <w:szCs w:val="32"/>
        </w:rPr>
      </w:pPr>
      <w:r>
        <w:rPr>
          <w:b/>
          <w:bCs/>
          <w:sz w:val="32"/>
          <w:szCs w:val="32"/>
        </w:rPr>
        <w:t xml:space="preserve">2. </w:t>
      </w:r>
      <w:r w:rsidR="00231645" w:rsidRPr="00231645">
        <w:rPr>
          <w:b/>
          <w:bCs/>
          <w:sz w:val="32"/>
          <w:szCs w:val="32"/>
        </w:rPr>
        <w:t>Gain Control of the Country’s Leadership</w:t>
      </w:r>
    </w:p>
    <w:p w14:paraId="53291F5D" w14:textId="77777777" w:rsidR="00121E8D" w:rsidRPr="00121E8D" w:rsidRDefault="00121E8D" w:rsidP="009F7CDA">
      <w:pPr>
        <w:pStyle w:val="NoSpacing"/>
        <w:rPr>
          <w:b/>
          <w:bCs/>
        </w:rPr>
      </w:pPr>
    </w:p>
    <w:p w14:paraId="37B57FCD" w14:textId="77777777" w:rsidR="00B36AD3" w:rsidRPr="00D5480E" w:rsidRDefault="00B36AD3" w:rsidP="00B36AD3">
      <w:pPr>
        <w:pStyle w:val="NoSpacing"/>
      </w:pPr>
      <w:r w:rsidRPr="00D5480E">
        <w:t xml:space="preserve">After the Civil War hostilities stopped being armed hostilities in the streets, the British Territorial Subcontractor of our Federal government declared a </w:t>
      </w:r>
      <w:r w:rsidRPr="006D1785">
        <w:rPr>
          <w:b/>
          <w:bCs/>
        </w:rPr>
        <w:t>State of Emergency</w:t>
      </w:r>
      <w:r w:rsidRPr="00D5480E">
        <w:t xml:space="preserve">. They forced all the States to rewrite a constitution allowing their British Territorial State of State organizations to come in and provide services on an emergency basis. This is the source of all those Constitutions that were written after the Civil War. </w:t>
      </w:r>
    </w:p>
    <w:p w14:paraId="48F49F48" w14:textId="77777777" w:rsidR="00B36AD3" w:rsidRPr="00D5480E" w:rsidRDefault="00B36AD3" w:rsidP="00B36AD3">
      <w:pPr>
        <w:pStyle w:val="NoSpacing"/>
      </w:pPr>
    </w:p>
    <w:p w14:paraId="6B8F75C1" w14:textId="77777777" w:rsidR="00B36AD3" w:rsidRPr="00D5480E" w:rsidRDefault="00B36AD3" w:rsidP="00B36AD3">
      <w:pPr>
        <w:pStyle w:val="NoSpacing"/>
      </w:pPr>
      <w:r w:rsidRPr="00D5480E">
        <w:t>(You will recognize them by their dates—all State Constitutions showing a creation date after 1868).</w:t>
      </w:r>
    </w:p>
    <w:p w14:paraId="79A55CD4" w14:textId="77777777" w:rsidR="00B36AD3" w:rsidRPr="00D5480E" w:rsidRDefault="00B36AD3" w:rsidP="00B36AD3">
      <w:pPr>
        <w:pStyle w:val="NoSpacing"/>
      </w:pPr>
    </w:p>
    <w:p w14:paraId="57E72AA0" w14:textId="77777777" w:rsidR="00B36AD3" w:rsidRPr="00D5480E" w:rsidRDefault="00B36AD3" w:rsidP="00B36AD3">
      <w:pPr>
        <w:pStyle w:val="NoSpacing"/>
      </w:pPr>
      <w:r w:rsidRPr="00D5480E">
        <w:t>They had to have a service contract in order to bring in their British substitutions.</w:t>
      </w:r>
    </w:p>
    <w:p w14:paraId="69B0C911" w14:textId="77777777" w:rsidR="009927C2" w:rsidRDefault="009927C2" w:rsidP="009927C2">
      <w:pPr>
        <w:pStyle w:val="NoSpacing"/>
        <w:rPr>
          <w:rStyle w:val="Hyperlink"/>
          <w:color w:val="auto"/>
          <w:u w:val="none"/>
        </w:rPr>
      </w:pPr>
    </w:p>
    <w:p w14:paraId="31A2EE1E" w14:textId="171D5D95" w:rsidR="009927C2" w:rsidRDefault="009927C2" w:rsidP="009927C2">
      <w:pPr>
        <w:pStyle w:val="NoSpacing"/>
        <w:rPr>
          <w:rStyle w:val="Hyperlink"/>
          <w:color w:val="auto"/>
          <w:u w:val="none"/>
        </w:rPr>
      </w:pPr>
      <w:r>
        <w:rPr>
          <w:rStyle w:val="Hyperlink"/>
          <w:color w:val="auto"/>
          <w:u w:val="none"/>
        </w:rPr>
        <w:t>So how did they get control of our country’s leadership?</w:t>
      </w:r>
    </w:p>
    <w:p w14:paraId="615C5371" w14:textId="77777777" w:rsidR="009927C2" w:rsidRDefault="009927C2" w:rsidP="009927C2">
      <w:pPr>
        <w:pStyle w:val="NoSpacing"/>
        <w:rPr>
          <w:rStyle w:val="Hyperlink"/>
          <w:color w:val="auto"/>
          <w:u w:val="none"/>
        </w:rPr>
      </w:pPr>
    </w:p>
    <w:p w14:paraId="7CE4E644" w14:textId="77777777" w:rsidR="005B0A08" w:rsidRDefault="005B0A08" w:rsidP="009927C2">
      <w:pPr>
        <w:pStyle w:val="NoSpacing"/>
        <w:rPr>
          <w:rStyle w:val="Hyperlink"/>
          <w:color w:val="auto"/>
          <w:u w:val="none"/>
        </w:rPr>
      </w:pPr>
      <w:r>
        <w:rPr>
          <w:rStyle w:val="Hyperlink"/>
          <w:color w:val="auto"/>
          <w:u w:val="none"/>
        </w:rPr>
        <w:t>U</w:t>
      </w:r>
      <w:r w:rsidRPr="005B0A08">
        <w:rPr>
          <w:rStyle w:val="Hyperlink"/>
          <w:color w:val="auto"/>
          <w:u w:val="none"/>
        </w:rPr>
        <w:t>nder force and color of law</w:t>
      </w:r>
      <w:r>
        <w:rPr>
          <w:rStyle w:val="Hyperlink"/>
          <w:color w:val="auto"/>
          <w:u w:val="none"/>
        </w:rPr>
        <w:t>.</w:t>
      </w:r>
    </w:p>
    <w:p w14:paraId="688F35AC" w14:textId="77777777" w:rsidR="005B0A08" w:rsidRDefault="005B0A08" w:rsidP="009927C2">
      <w:pPr>
        <w:pStyle w:val="NoSpacing"/>
        <w:rPr>
          <w:rStyle w:val="Hyperlink"/>
          <w:color w:val="auto"/>
          <w:u w:val="none"/>
        </w:rPr>
      </w:pPr>
    </w:p>
    <w:p w14:paraId="50A59CAA" w14:textId="255BD98B" w:rsidR="009927C2" w:rsidRPr="00A41768" w:rsidRDefault="005B0A08" w:rsidP="009927C2">
      <w:pPr>
        <w:pStyle w:val="NoSpacing"/>
        <w:rPr>
          <w:rStyle w:val="Hyperlink"/>
          <w:color w:val="auto"/>
          <w:u w:val="none"/>
        </w:rPr>
      </w:pPr>
      <w:r>
        <w:rPr>
          <w:rStyle w:val="Hyperlink"/>
          <w:color w:val="auto"/>
          <w:u w:val="none"/>
        </w:rPr>
        <w:t>T</w:t>
      </w:r>
      <w:r w:rsidR="009927C2" w:rsidRPr="00A41768">
        <w:rPr>
          <w:rStyle w:val="Hyperlink"/>
          <w:color w:val="auto"/>
          <w:u w:val="none"/>
        </w:rPr>
        <w:t>he British Territorial Government declared a "state of emergency" and shoe-horned the people of each State to create new "</w:t>
      </w:r>
      <w:r w:rsidR="009927C2" w:rsidRPr="009805E2">
        <w:rPr>
          <w:rStyle w:val="Hyperlink"/>
          <w:b/>
          <w:bCs/>
          <w:color w:val="auto"/>
          <w:u w:val="none"/>
        </w:rPr>
        <w:t>State of State Constitutions</w:t>
      </w:r>
      <w:r w:rsidR="009927C2" w:rsidRPr="00A41768">
        <w:rPr>
          <w:rStyle w:val="Hyperlink"/>
          <w:color w:val="auto"/>
          <w:u w:val="none"/>
        </w:rPr>
        <w:t>" providing a service contract for British Territorial State of State organizations to come in and substitute for the American State of State organizations that existed prior to the Civil War.</w:t>
      </w:r>
    </w:p>
    <w:p w14:paraId="5A5B0E78" w14:textId="77777777" w:rsidR="00B36AD3" w:rsidRPr="002A32A3" w:rsidRDefault="00B36AD3" w:rsidP="00B36AD3">
      <w:pPr>
        <w:pStyle w:val="NoSpacing"/>
      </w:pPr>
    </w:p>
    <w:p w14:paraId="72470355" w14:textId="77777777" w:rsidR="00B36AD3" w:rsidRPr="002A32A3" w:rsidRDefault="00B36AD3" w:rsidP="00B36AD3">
      <w:pPr>
        <w:pStyle w:val="NoSpacing"/>
      </w:pPr>
      <w:r w:rsidRPr="002A32A3">
        <w:t xml:space="preserve">All of those organizations that have been functioning as State of State organizations have been foreign franchises of the federal corporations.  </w:t>
      </w:r>
    </w:p>
    <w:p w14:paraId="2957C9BE" w14:textId="77777777" w:rsidR="00B36AD3" w:rsidRPr="00D5480E" w:rsidRDefault="00B36AD3" w:rsidP="00B36AD3">
      <w:pPr>
        <w:pStyle w:val="NoSpacing"/>
      </w:pPr>
    </w:p>
    <w:p w14:paraId="27E34D39" w14:textId="6E54253A" w:rsidR="00B36AD3" w:rsidRPr="00D5480E" w:rsidRDefault="00B36AD3" w:rsidP="00B36AD3">
      <w:pPr>
        <w:pStyle w:val="NoSpacing"/>
      </w:pPr>
      <w:r w:rsidRPr="00D5480E">
        <w:t xml:space="preserve">That’s why in our book, </w:t>
      </w:r>
      <w:hyperlink r:id="rId7" w:anchor="h1G4taW8zrFZonU-95cPItDMGkYzYKySYq3Vd805jCI" w:history="1">
        <w:r w:rsidRPr="00D5480E">
          <w:rPr>
            <w:rStyle w:val="Hyperlink"/>
            <w:i/>
            <w:iCs/>
          </w:rPr>
          <w:t>You Know Something Is Wrong When</w:t>
        </w:r>
      </w:hyperlink>
      <w:r w:rsidRPr="00D5480E">
        <w:rPr>
          <w:i/>
          <w:iCs/>
        </w:rPr>
        <w:t xml:space="preserve">, </w:t>
      </w:r>
      <w:r w:rsidRPr="00D5480E">
        <w:t xml:space="preserve">at the back in the Appendices you see those long lists </w:t>
      </w:r>
      <w:r w:rsidR="005B0A08">
        <w:t xml:space="preserve">of </w:t>
      </w:r>
      <w:r w:rsidRPr="009805E2">
        <w:rPr>
          <w:b/>
          <w:bCs/>
        </w:rPr>
        <w:t>DUNS numbers</w:t>
      </w:r>
      <w:r w:rsidR="005B0A08">
        <w:rPr>
          <w:b/>
          <w:bCs/>
        </w:rPr>
        <w:t xml:space="preserve"> </w:t>
      </w:r>
      <w:r w:rsidR="005B0A08">
        <w:t>for corporations</w:t>
      </w:r>
      <w:r w:rsidR="005B0A08" w:rsidRPr="005B0A08">
        <w:t xml:space="preserve"> like </w:t>
      </w:r>
      <w:r w:rsidR="005B0A08">
        <w:t xml:space="preserve">the </w:t>
      </w:r>
      <w:r w:rsidR="005B0A08" w:rsidRPr="005B0A08">
        <w:t>State of Vermont</w:t>
      </w:r>
      <w:r w:rsidRPr="00D5480E">
        <w:t xml:space="preserve"> that prove they are </w:t>
      </w:r>
      <w:r w:rsidRPr="00D5480E">
        <w:lastRenderedPageBreak/>
        <w:t>incorporated entities</w:t>
      </w:r>
      <w:r w:rsidR="005B0A08">
        <w:t>.</w:t>
      </w:r>
      <w:r w:rsidRPr="00D5480E">
        <w:t xml:space="preserve"> It’s because they have been operating as franchises of basically British Territorial corporations and Municipal corporations.</w:t>
      </w:r>
    </w:p>
    <w:p w14:paraId="2ED28F52" w14:textId="77777777" w:rsidR="00A41768" w:rsidRPr="00A41768" w:rsidRDefault="00A41768" w:rsidP="00A41768">
      <w:pPr>
        <w:pStyle w:val="NoSpacing"/>
        <w:rPr>
          <w:rStyle w:val="Hyperlink"/>
          <w:color w:val="auto"/>
          <w:u w:val="none"/>
        </w:rPr>
      </w:pPr>
    </w:p>
    <w:p w14:paraId="5ED11102" w14:textId="77777777" w:rsidR="00A41768" w:rsidRPr="00A41768" w:rsidRDefault="00A41768" w:rsidP="00A41768">
      <w:pPr>
        <w:pStyle w:val="NoSpacing"/>
        <w:rPr>
          <w:rStyle w:val="Hyperlink"/>
          <w:color w:val="auto"/>
          <w:u w:val="none"/>
        </w:rPr>
      </w:pPr>
      <w:r w:rsidRPr="00A41768">
        <w:rPr>
          <w:rStyle w:val="Hyperlink"/>
          <w:color w:val="auto"/>
          <w:u w:val="none"/>
        </w:rPr>
        <w:t>Read that -- unknown to you, your post-Civil War Corporations created in America have all been registered or otherwise documented and created by a British Territorial Secretary of State's Office, not an American Secretary of State's Office.</w:t>
      </w:r>
    </w:p>
    <w:p w14:paraId="158659DD" w14:textId="77777777" w:rsidR="00A41768" w:rsidRPr="00A41768" w:rsidRDefault="00A41768" w:rsidP="00A41768">
      <w:pPr>
        <w:pStyle w:val="NoSpacing"/>
        <w:rPr>
          <w:rStyle w:val="Hyperlink"/>
          <w:color w:val="auto"/>
          <w:u w:val="none"/>
        </w:rPr>
      </w:pPr>
    </w:p>
    <w:p w14:paraId="7C2A7301" w14:textId="77777777" w:rsidR="00095C9C" w:rsidRDefault="00B36AD3" w:rsidP="00A41768">
      <w:pPr>
        <w:pStyle w:val="NoSpacing"/>
        <w:rPr>
          <w:rStyle w:val="Hyperlink"/>
          <w:color w:val="auto"/>
          <w:u w:val="none"/>
        </w:rPr>
      </w:pPr>
      <w:r>
        <w:rPr>
          <w:rStyle w:val="Hyperlink"/>
          <w:color w:val="auto"/>
          <w:u w:val="none"/>
        </w:rPr>
        <w:t xml:space="preserve">A </w:t>
      </w:r>
      <w:r w:rsidR="00A41768" w:rsidRPr="00A41768">
        <w:rPr>
          <w:rStyle w:val="Hyperlink"/>
          <w:color w:val="auto"/>
          <w:u w:val="none"/>
        </w:rPr>
        <w:t xml:space="preserve">great </w:t>
      </w:r>
      <w:r w:rsidR="00A41768" w:rsidRPr="009805E2">
        <w:rPr>
          <w:rStyle w:val="Hyperlink"/>
          <w:b/>
          <w:bCs/>
          <w:color w:val="auto"/>
          <w:u w:val="none"/>
        </w:rPr>
        <w:t>Substitution Fraud</w:t>
      </w:r>
      <w:r w:rsidR="00A41768" w:rsidRPr="00A41768">
        <w:rPr>
          <w:rStyle w:val="Hyperlink"/>
          <w:color w:val="auto"/>
          <w:u w:val="none"/>
        </w:rPr>
        <w:t xml:space="preserve"> occurred right after the Civil War</w:t>
      </w:r>
      <w:r>
        <w:rPr>
          <w:rStyle w:val="Hyperlink"/>
          <w:color w:val="auto"/>
          <w:u w:val="none"/>
        </w:rPr>
        <w:t>.</w:t>
      </w:r>
      <w:r w:rsidR="00A41768" w:rsidRPr="00A41768">
        <w:rPr>
          <w:rStyle w:val="Hyperlink"/>
          <w:color w:val="auto"/>
          <w:u w:val="none"/>
        </w:rPr>
        <w:t xml:space="preserve"> </w:t>
      </w:r>
    </w:p>
    <w:p w14:paraId="051056AF" w14:textId="77777777" w:rsidR="00095C9C" w:rsidRDefault="00095C9C" w:rsidP="00A41768">
      <w:pPr>
        <w:pStyle w:val="NoSpacing"/>
        <w:rPr>
          <w:rStyle w:val="Hyperlink"/>
          <w:color w:val="auto"/>
          <w:u w:val="none"/>
        </w:rPr>
      </w:pPr>
    </w:p>
    <w:p w14:paraId="74A37676" w14:textId="77777777" w:rsidR="00A41768" w:rsidRPr="00A41768" w:rsidRDefault="00A41768" w:rsidP="00A41768">
      <w:pPr>
        <w:pStyle w:val="NoSpacing"/>
        <w:rPr>
          <w:rStyle w:val="Hyperlink"/>
          <w:color w:val="auto"/>
          <w:u w:val="none"/>
        </w:rPr>
      </w:pPr>
      <w:r w:rsidRPr="00A41768">
        <w:rPr>
          <w:rStyle w:val="Hyperlink"/>
          <w:color w:val="auto"/>
          <w:u w:val="none"/>
        </w:rPr>
        <w:t>Prior to the Civil War, our State services were provided by American purveyors operated as, for example, The State of Florida. After the above-described maneuver, the same services were provided by British Territorial purveyors operated as, for example, the State of Florida.</w:t>
      </w:r>
    </w:p>
    <w:p w14:paraId="3E048A13" w14:textId="77777777" w:rsidR="00A41768" w:rsidRPr="00A41768" w:rsidRDefault="00A41768" w:rsidP="00A41768">
      <w:pPr>
        <w:pStyle w:val="NoSpacing"/>
        <w:rPr>
          <w:rStyle w:val="Hyperlink"/>
          <w:color w:val="auto"/>
          <w:u w:val="none"/>
        </w:rPr>
      </w:pPr>
    </w:p>
    <w:p w14:paraId="4F31C275" w14:textId="7FBE415B" w:rsidR="00A41768" w:rsidRPr="00A41768" w:rsidRDefault="00A41768" w:rsidP="00A41768">
      <w:pPr>
        <w:pStyle w:val="NoSpacing"/>
        <w:rPr>
          <w:rStyle w:val="Hyperlink"/>
          <w:color w:val="auto"/>
          <w:u w:val="none"/>
        </w:rPr>
      </w:pPr>
      <w:r w:rsidRPr="00A41768">
        <w:rPr>
          <w:rStyle w:val="Hyperlink"/>
          <w:color w:val="auto"/>
          <w:u w:val="none"/>
        </w:rPr>
        <w:t xml:space="preserve">The only difference that a person on the street could observe would be a change from </w:t>
      </w:r>
      <w:r w:rsidRPr="005B0A08">
        <w:rPr>
          <w:rStyle w:val="Hyperlink"/>
          <w:color w:val="auto"/>
          <w:u w:val="none"/>
        </w:rPr>
        <w:t>"The" to "the</w:t>
      </w:r>
      <w:r w:rsidR="005B0A08">
        <w:rPr>
          <w:rStyle w:val="Hyperlink"/>
          <w:color w:val="auto"/>
          <w:u w:val="none"/>
        </w:rPr>
        <w:t>,</w:t>
      </w:r>
      <w:r w:rsidRPr="005B0A08">
        <w:rPr>
          <w:rStyle w:val="Hyperlink"/>
          <w:color w:val="auto"/>
          <w:u w:val="none"/>
        </w:rPr>
        <w:t>"</w:t>
      </w:r>
      <w:r w:rsidRPr="00A41768">
        <w:rPr>
          <w:rStyle w:val="Hyperlink"/>
          <w:color w:val="auto"/>
          <w:u w:val="none"/>
        </w:rPr>
        <w:t xml:space="preserve"> new signage, and some new personnel. </w:t>
      </w:r>
    </w:p>
    <w:p w14:paraId="42FDEE40" w14:textId="77777777" w:rsidR="00A41768" w:rsidRPr="00A41768" w:rsidRDefault="00A41768" w:rsidP="00A41768">
      <w:pPr>
        <w:pStyle w:val="NoSpacing"/>
        <w:rPr>
          <w:rStyle w:val="Hyperlink"/>
          <w:color w:val="auto"/>
          <w:u w:val="none"/>
        </w:rPr>
      </w:pPr>
    </w:p>
    <w:p w14:paraId="22A9EEBC" w14:textId="242B649A" w:rsidR="00A41768" w:rsidRPr="00A41768" w:rsidRDefault="00A41768" w:rsidP="00A41768">
      <w:pPr>
        <w:pStyle w:val="NoSpacing"/>
        <w:rPr>
          <w:rStyle w:val="Hyperlink"/>
          <w:color w:val="auto"/>
          <w:u w:val="none"/>
        </w:rPr>
      </w:pPr>
      <w:r w:rsidRPr="00707ED0">
        <w:rPr>
          <w:rStyle w:val="Hyperlink"/>
          <w:b/>
          <w:bCs/>
          <w:color w:val="auto"/>
          <w:u w:val="none"/>
        </w:rPr>
        <w:t>Territorial States of States</w:t>
      </w:r>
      <w:r w:rsidRPr="00A41768">
        <w:rPr>
          <w:rStyle w:val="Hyperlink"/>
          <w:color w:val="auto"/>
          <w:u w:val="none"/>
        </w:rPr>
        <w:t xml:space="preserve"> and Municipal STATES OF STATES are </w:t>
      </w:r>
      <w:r w:rsidR="00572EC1">
        <w:rPr>
          <w:rStyle w:val="Hyperlink"/>
          <w:color w:val="auto"/>
          <w:u w:val="none"/>
        </w:rPr>
        <w:t xml:space="preserve">essentially </w:t>
      </w:r>
      <w:r w:rsidRPr="00A41768">
        <w:rPr>
          <w:rStyle w:val="Hyperlink"/>
          <w:color w:val="auto"/>
          <w:u w:val="none"/>
        </w:rPr>
        <w:t>"Administrative Units" of foreign commercial corporation service providers, acting as franchises of the Territorial USA, Inc. and the Municipal UNITED STATES, INC.</w:t>
      </w:r>
      <w:r w:rsidR="00572EC1">
        <w:rPr>
          <w:rStyle w:val="Hyperlink"/>
          <w:color w:val="auto"/>
          <w:u w:val="none"/>
        </w:rPr>
        <w:t>, in</w:t>
      </w:r>
      <w:r w:rsidR="005B0A08">
        <w:rPr>
          <w:rStyle w:val="Hyperlink"/>
          <w:color w:val="auto"/>
          <w:u w:val="none"/>
        </w:rPr>
        <w:t xml:space="preserve"> exactly the same way as</w:t>
      </w:r>
      <w:r w:rsidRPr="00A41768">
        <w:rPr>
          <w:rStyle w:val="Hyperlink"/>
          <w:color w:val="auto"/>
          <w:u w:val="none"/>
        </w:rPr>
        <w:t xml:space="preserve"> Dairy Queen franchises, merely calling themselves "States of States" and usurping upon and substituting themselves for our missing </w:t>
      </w:r>
      <w:r w:rsidRPr="00707ED0">
        <w:rPr>
          <w:rStyle w:val="Hyperlink"/>
          <w:b/>
          <w:bCs/>
          <w:color w:val="auto"/>
          <w:u w:val="none"/>
        </w:rPr>
        <w:t>Federal States of States</w:t>
      </w:r>
      <w:r w:rsidRPr="00A41768">
        <w:rPr>
          <w:rStyle w:val="Hyperlink"/>
          <w:color w:val="auto"/>
          <w:u w:val="none"/>
        </w:rPr>
        <w:t xml:space="preserve">. </w:t>
      </w:r>
    </w:p>
    <w:p w14:paraId="6C3861D5" w14:textId="77777777" w:rsidR="00A41768" w:rsidRPr="00A41768" w:rsidRDefault="00A41768" w:rsidP="00A41768">
      <w:pPr>
        <w:pStyle w:val="NoSpacing"/>
        <w:rPr>
          <w:rStyle w:val="Hyperlink"/>
          <w:color w:val="auto"/>
          <w:u w:val="none"/>
        </w:rPr>
      </w:pPr>
      <w:r w:rsidRPr="00A41768">
        <w:rPr>
          <w:rStyle w:val="Hyperlink"/>
          <w:color w:val="auto"/>
          <w:u w:val="none"/>
        </w:rPr>
        <w:t xml:space="preserve"> </w:t>
      </w:r>
    </w:p>
    <w:p w14:paraId="1C65ABCF" w14:textId="646EE61E" w:rsidR="00A41768" w:rsidRDefault="00A41768" w:rsidP="008B3BDE">
      <w:pPr>
        <w:pStyle w:val="NoSpacing"/>
        <w:rPr>
          <w:rStyle w:val="Hyperlink"/>
          <w:color w:val="auto"/>
          <w:u w:val="none"/>
        </w:rPr>
      </w:pPr>
      <w:r w:rsidRPr="00A41768">
        <w:rPr>
          <w:rStyle w:val="Hyperlink"/>
          <w:color w:val="auto"/>
          <w:u w:val="none"/>
        </w:rPr>
        <w:t>"</w:t>
      </w:r>
      <w:r w:rsidRPr="00707ED0">
        <w:rPr>
          <w:rStyle w:val="Hyperlink"/>
          <w:b/>
          <w:bCs/>
          <w:color w:val="auto"/>
          <w:u w:val="none"/>
        </w:rPr>
        <w:t>Administrative Law</w:t>
      </w:r>
      <w:r w:rsidRPr="00A41768">
        <w:rPr>
          <w:rStyle w:val="Hyperlink"/>
          <w:color w:val="auto"/>
          <w:u w:val="none"/>
        </w:rPr>
        <w:t>" and "</w:t>
      </w:r>
      <w:r w:rsidRPr="00707ED0">
        <w:rPr>
          <w:rStyle w:val="Hyperlink"/>
          <w:b/>
          <w:bCs/>
          <w:color w:val="auto"/>
          <w:u w:val="none"/>
        </w:rPr>
        <w:t>Administrative Courts</w:t>
      </w:r>
      <w:r w:rsidRPr="00A41768">
        <w:rPr>
          <w:rStyle w:val="Hyperlink"/>
          <w:color w:val="auto"/>
          <w:u w:val="none"/>
        </w:rPr>
        <w:t xml:space="preserve">" are therefore private institutions that do not have any obligation to impose the </w:t>
      </w:r>
      <w:r w:rsidRPr="00707ED0">
        <w:rPr>
          <w:rStyle w:val="Hyperlink"/>
          <w:b/>
          <w:bCs/>
          <w:color w:val="auto"/>
          <w:u w:val="none"/>
        </w:rPr>
        <w:t>Public Law</w:t>
      </w:r>
      <w:r w:rsidRPr="00A41768">
        <w:rPr>
          <w:rStyle w:val="Hyperlink"/>
          <w:color w:val="auto"/>
          <w:u w:val="none"/>
        </w:rPr>
        <w:t>, but operate instead upon Public Policy of their corporation's Board of Directors and Shareholders.  The problem we face is that millions of Americans have been deliberately shanghaied and misidentified and mislabeled as "</w:t>
      </w:r>
      <w:r w:rsidRPr="00647CAB">
        <w:rPr>
          <w:rStyle w:val="Hyperlink"/>
          <w:b/>
          <w:bCs/>
          <w:color w:val="auto"/>
          <w:u w:val="none"/>
        </w:rPr>
        <w:t>US Citizens</w:t>
      </w:r>
      <w:r w:rsidRPr="00A41768">
        <w:rPr>
          <w:rStyle w:val="Hyperlink"/>
          <w:color w:val="auto"/>
          <w:u w:val="none"/>
        </w:rPr>
        <w:t>", both as "</w:t>
      </w:r>
      <w:r w:rsidRPr="00647CAB">
        <w:rPr>
          <w:rStyle w:val="Hyperlink"/>
          <w:b/>
          <w:bCs/>
          <w:color w:val="auto"/>
          <w:u w:val="none"/>
        </w:rPr>
        <w:t>United States Citizens</w:t>
      </w:r>
      <w:r w:rsidRPr="00A41768">
        <w:rPr>
          <w:rStyle w:val="Hyperlink"/>
          <w:color w:val="auto"/>
          <w:u w:val="none"/>
        </w:rPr>
        <w:t>" --- Territorials</w:t>
      </w:r>
      <w:r w:rsidR="00CA5314">
        <w:rPr>
          <w:rStyle w:val="Hyperlink"/>
          <w:color w:val="auto"/>
          <w:u w:val="none"/>
        </w:rPr>
        <w:t>,</w:t>
      </w:r>
      <w:r w:rsidRPr="00A41768">
        <w:rPr>
          <w:rStyle w:val="Hyperlink"/>
          <w:color w:val="auto"/>
          <w:u w:val="none"/>
        </w:rPr>
        <w:t xml:space="preserve"> and as "Citizens of the United States" --- Municipals --- </w:t>
      </w:r>
      <w:r w:rsidR="008B3BDE" w:rsidRPr="008B3BDE">
        <w:rPr>
          <w:rStyle w:val="Hyperlink"/>
          <w:color w:val="auto"/>
          <w:u w:val="none"/>
        </w:rPr>
        <w:t>and have been subjected to the Public Policies of</w:t>
      </w:r>
      <w:r w:rsidR="008B3BDE">
        <w:rPr>
          <w:rStyle w:val="Hyperlink"/>
          <w:color w:val="auto"/>
          <w:u w:val="none"/>
        </w:rPr>
        <w:t xml:space="preserve"> </w:t>
      </w:r>
      <w:r w:rsidR="008B3BDE" w:rsidRPr="008B3BDE">
        <w:rPr>
          <w:rStyle w:val="Hyperlink"/>
          <w:color w:val="auto"/>
          <w:u w:val="none"/>
        </w:rPr>
        <w:t xml:space="preserve">these foreign corporations instead of having access to the Public Law and the </w:t>
      </w:r>
      <w:r w:rsidR="008B3BDE" w:rsidRPr="00707ED0">
        <w:rPr>
          <w:rStyle w:val="Hyperlink"/>
          <w:b/>
          <w:bCs/>
          <w:color w:val="auto"/>
          <w:u w:val="none"/>
        </w:rPr>
        <w:t>Constitutional Guarantees</w:t>
      </w:r>
      <w:r w:rsidR="008B3BDE" w:rsidRPr="008B3BDE">
        <w:rPr>
          <w:rStyle w:val="Hyperlink"/>
          <w:color w:val="auto"/>
          <w:u w:val="none"/>
        </w:rPr>
        <w:t xml:space="preserve"> they are heir to</w:t>
      </w:r>
      <w:r w:rsidR="008B3BDE">
        <w:rPr>
          <w:rStyle w:val="Hyperlink"/>
          <w:color w:val="auto"/>
          <w:u w:val="none"/>
        </w:rPr>
        <w:t>.</w:t>
      </w:r>
    </w:p>
    <w:p w14:paraId="6B9E1DB2" w14:textId="77777777" w:rsidR="008B3BDE" w:rsidRPr="00A41768" w:rsidRDefault="008B3BDE" w:rsidP="008B3BDE">
      <w:pPr>
        <w:pStyle w:val="NoSpacing"/>
        <w:rPr>
          <w:rStyle w:val="Hyperlink"/>
          <w:color w:val="auto"/>
          <w:u w:val="none"/>
        </w:rPr>
      </w:pPr>
    </w:p>
    <w:p w14:paraId="037CE8FD" w14:textId="77777777" w:rsidR="00A41768" w:rsidRPr="00A41768" w:rsidRDefault="00A41768" w:rsidP="00A41768">
      <w:pPr>
        <w:pStyle w:val="NoSpacing"/>
        <w:rPr>
          <w:rStyle w:val="Hyperlink"/>
          <w:color w:val="auto"/>
          <w:u w:val="none"/>
        </w:rPr>
      </w:pPr>
      <w:r w:rsidRPr="00A41768">
        <w:rPr>
          <w:rStyle w:val="Hyperlink"/>
          <w:color w:val="auto"/>
          <w:u w:val="none"/>
        </w:rPr>
        <w:t xml:space="preserve">There is no provision for Territorial States of States or </w:t>
      </w:r>
      <w:r w:rsidRPr="00707ED0">
        <w:rPr>
          <w:rStyle w:val="Hyperlink"/>
          <w:b/>
          <w:bCs/>
          <w:color w:val="auto"/>
          <w:u w:val="none"/>
        </w:rPr>
        <w:t>Municipal STATES OF STATES</w:t>
      </w:r>
      <w:r w:rsidRPr="00A41768">
        <w:rPr>
          <w:rStyle w:val="Hyperlink"/>
          <w:color w:val="auto"/>
          <w:u w:val="none"/>
        </w:rPr>
        <w:t xml:space="preserve"> allowed under the Constitutions, therefore, none of these organizations have any actual public function or authority at all with respect to our States and People. They are merely franchises of foreign commercial corporations in the business of providing "essential government services" per </w:t>
      </w:r>
      <w:r w:rsidRPr="00593298">
        <w:rPr>
          <w:rStyle w:val="Hyperlink"/>
          <w:b/>
          <w:bCs/>
          <w:color w:val="auto"/>
          <w:u w:val="none"/>
        </w:rPr>
        <w:t>Article IV</w:t>
      </w:r>
      <w:r w:rsidRPr="00A41768">
        <w:rPr>
          <w:rStyle w:val="Hyperlink"/>
          <w:color w:val="auto"/>
          <w:u w:val="none"/>
        </w:rPr>
        <w:t>.</w:t>
      </w:r>
    </w:p>
    <w:p w14:paraId="6A02DBA5" w14:textId="77777777" w:rsidR="00A41768" w:rsidRPr="00A41768" w:rsidRDefault="00A41768" w:rsidP="00A41768">
      <w:pPr>
        <w:pStyle w:val="NoSpacing"/>
        <w:rPr>
          <w:rStyle w:val="Hyperlink"/>
          <w:color w:val="auto"/>
          <w:u w:val="none"/>
        </w:rPr>
      </w:pPr>
    </w:p>
    <w:p w14:paraId="48F06E02" w14:textId="3DC7101F" w:rsidR="00A41768" w:rsidRPr="00A41768" w:rsidRDefault="00ED26AD" w:rsidP="00A41768">
      <w:pPr>
        <w:suppressAutoHyphens/>
        <w:autoSpaceDN w:val="0"/>
        <w:spacing w:after="0" w:line="240" w:lineRule="auto"/>
        <w:ind w:left="0" w:firstLine="0"/>
        <w:textAlignment w:val="baseline"/>
        <w:rPr>
          <w:rFonts w:cs="Times New Roman"/>
          <w:color w:val="auto"/>
        </w:rPr>
      </w:pPr>
      <w:r>
        <w:rPr>
          <w:rFonts w:cs="Times New Roman"/>
          <w:color w:val="auto"/>
        </w:rPr>
        <w:t>T</w:t>
      </w:r>
      <w:r w:rsidR="00A41768" w:rsidRPr="00A41768">
        <w:rPr>
          <w:rFonts w:cs="Times New Roman"/>
          <w:color w:val="auto"/>
        </w:rPr>
        <w:t>hose "judges" running those courts never held a public office. Remember? They are Bar Attorneys. They COULD NOT hold a public office--- so what are they? They are private corporate officers running private for hire courts on our soil, and we have been stupid enough to let them drag us into their jurisdiction and apply their corporate "Public Policies" to us---- notice NOT "Public Laws"--- and their "statutory laws", too, and fleece us for all that we are worth.</w:t>
      </w:r>
    </w:p>
    <w:p w14:paraId="31CF1F28" w14:textId="77777777" w:rsidR="00095C9C" w:rsidRDefault="00095C9C" w:rsidP="00A41768">
      <w:pPr>
        <w:suppressAutoHyphens/>
        <w:autoSpaceDN w:val="0"/>
        <w:spacing w:after="0" w:line="240" w:lineRule="auto"/>
        <w:ind w:left="0" w:firstLine="0"/>
        <w:textAlignment w:val="baseline"/>
        <w:rPr>
          <w:rFonts w:cs="Times New Roman"/>
          <w:color w:val="auto"/>
        </w:rPr>
      </w:pPr>
    </w:p>
    <w:p w14:paraId="67620B1A" w14:textId="0C008310" w:rsidR="00095C9C" w:rsidRDefault="00095C9C" w:rsidP="00095C9C">
      <w:pPr>
        <w:suppressAutoHyphens/>
        <w:autoSpaceDN w:val="0"/>
        <w:spacing w:after="0" w:line="240" w:lineRule="auto"/>
        <w:ind w:left="0" w:firstLine="0"/>
        <w:textAlignment w:val="baseline"/>
        <w:rPr>
          <w:rFonts w:cs="Times New Roman"/>
          <w:color w:val="auto"/>
        </w:rPr>
      </w:pPr>
      <w:r w:rsidRPr="002A32A3">
        <w:t xml:space="preserve">In the </w:t>
      </w:r>
      <w:r w:rsidRPr="00707ED0">
        <w:rPr>
          <w:b/>
          <w:bCs/>
        </w:rPr>
        <w:t>1960's</w:t>
      </w:r>
      <w:r w:rsidRPr="002A32A3">
        <w:t xml:space="preserve"> to get the clueless </w:t>
      </w:r>
      <w:r w:rsidRPr="00707ED0">
        <w:rPr>
          <w:b/>
          <w:bCs/>
        </w:rPr>
        <w:t>county governments</w:t>
      </w:r>
      <w:r w:rsidRPr="002A32A3">
        <w:t xml:space="preserve"> to go along with their criminality</w:t>
      </w:r>
      <w:r w:rsidR="00202594">
        <w:t xml:space="preserve">, they </w:t>
      </w:r>
      <w:r w:rsidRPr="002A32A3">
        <w:t>prom</w:t>
      </w:r>
      <w:r w:rsidR="00202594">
        <w:t>ised</w:t>
      </w:r>
      <w:r w:rsidRPr="002A32A3">
        <w:t xml:space="preserve"> "</w:t>
      </w:r>
      <w:r w:rsidRPr="00707ED0">
        <w:rPr>
          <w:b/>
          <w:bCs/>
        </w:rPr>
        <w:t>Federal Block Grants</w:t>
      </w:r>
      <w:r w:rsidRPr="002A32A3">
        <w:t>" and other payola inducements to those counties that "voluntarily" incorporated as federal franchises, while never disclosing the fact that the county's own resources and assets would be taken under "foreign title" and used as the source of these "federal" grants</w:t>
      </w:r>
      <w:r>
        <w:rPr>
          <w:b/>
          <w:bCs/>
        </w:rPr>
        <w:t xml:space="preserve"> i</w:t>
      </w:r>
      <w:r w:rsidRPr="00A41768">
        <w:rPr>
          <w:rFonts w:cs="Times New Roman"/>
          <w:color w:val="auto"/>
        </w:rPr>
        <w:t>n order to receive "</w:t>
      </w:r>
      <w:r w:rsidRPr="00707ED0">
        <w:rPr>
          <w:rFonts w:cs="Times New Roman"/>
          <w:b/>
          <w:bCs/>
          <w:color w:val="auto"/>
        </w:rPr>
        <w:t>Federal Revenue Sharing</w:t>
      </w:r>
      <w:r w:rsidRPr="00A41768">
        <w:rPr>
          <w:rFonts w:cs="Times New Roman"/>
          <w:color w:val="auto"/>
        </w:rPr>
        <w:t xml:space="preserve">"----which is just another </w:t>
      </w:r>
      <w:bookmarkStart w:id="1" w:name="_Hlk154580300"/>
      <w:r w:rsidRPr="00A41768">
        <w:rPr>
          <w:rFonts w:cs="Times New Roman"/>
          <w:color w:val="auto"/>
        </w:rPr>
        <w:t xml:space="preserve">euphemism </w:t>
      </w:r>
      <w:bookmarkEnd w:id="1"/>
      <w:r w:rsidRPr="00A41768">
        <w:rPr>
          <w:rFonts w:cs="Times New Roman"/>
          <w:color w:val="auto"/>
        </w:rPr>
        <w:t>for kickbacks from successful "federal government" racketeering</w:t>
      </w:r>
      <w:r>
        <w:rPr>
          <w:rFonts w:cs="Times New Roman"/>
          <w:color w:val="auto"/>
        </w:rPr>
        <w:t>.</w:t>
      </w:r>
      <w:r w:rsidRPr="00A41768">
        <w:rPr>
          <w:rFonts w:cs="Times New Roman"/>
          <w:color w:val="auto"/>
        </w:rPr>
        <w:t xml:space="preserve"> One night you went to bed on the land jurisdiction of your native soil, and the next you woke up in the foreign international jurisdiction of the sea. </w:t>
      </w:r>
    </w:p>
    <w:p w14:paraId="732ED9AF" w14:textId="77777777" w:rsidR="00095C9C" w:rsidRDefault="00095C9C" w:rsidP="00095C9C">
      <w:pPr>
        <w:pStyle w:val="NoSpacing"/>
        <w:rPr>
          <w:b/>
          <w:bCs/>
        </w:rPr>
      </w:pPr>
    </w:p>
    <w:p w14:paraId="5B5783AB" w14:textId="11CB6D7D" w:rsidR="00095C9C" w:rsidRDefault="00095C9C" w:rsidP="00095C9C">
      <w:pPr>
        <w:pStyle w:val="NoSpacing"/>
        <w:rPr>
          <w:rStyle w:val="Hyperlink"/>
          <w:color w:val="auto"/>
          <w:u w:val="none"/>
        </w:rPr>
      </w:pPr>
      <w:r>
        <w:lastRenderedPageBreak/>
        <w:t xml:space="preserve">And if nobody knows what they did, there is nobody to oppose it. </w:t>
      </w:r>
    </w:p>
    <w:p w14:paraId="17B5B77B" w14:textId="77777777" w:rsidR="00A41768" w:rsidRPr="00A41768" w:rsidRDefault="00A41768" w:rsidP="00A41768">
      <w:pPr>
        <w:suppressAutoHyphens/>
        <w:autoSpaceDN w:val="0"/>
        <w:spacing w:after="0" w:line="240" w:lineRule="auto"/>
        <w:ind w:left="0" w:firstLine="0"/>
        <w:textAlignment w:val="baseline"/>
        <w:rPr>
          <w:rFonts w:cs="Times New Roman"/>
          <w:color w:val="auto"/>
        </w:rPr>
      </w:pPr>
    </w:p>
    <w:p w14:paraId="314CBA15" w14:textId="77777777" w:rsidR="00A41768" w:rsidRPr="00A41768" w:rsidRDefault="00A41768" w:rsidP="00A41768">
      <w:pPr>
        <w:suppressAutoHyphens/>
        <w:autoSpaceDN w:val="0"/>
        <w:spacing w:after="0" w:line="240" w:lineRule="auto"/>
        <w:ind w:left="0" w:firstLine="0"/>
        <w:textAlignment w:val="baseline"/>
        <w:rPr>
          <w:rFonts w:cs="Times New Roman"/>
          <w:color w:val="auto"/>
        </w:rPr>
      </w:pPr>
      <w:r w:rsidRPr="00A41768">
        <w:rPr>
          <w:rFonts w:cs="Times New Roman"/>
          <w:color w:val="auto"/>
        </w:rPr>
        <w:t xml:space="preserve">All because those units of government incorporated. </w:t>
      </w:r>
    </w:p>
    <w:p w14:paraId="678B8DA5" w14:textId="77777777" w:rsidR="00A41768" w:rsidRPr="00A41768" w:rsidRDefault="00A41768" w:rsidP="00A41768">
      <w:pPr>
        <w:suppressAutoHyphens/>
        <w:autoSpaceDN w:val="0"/>
        <w:spacing w:after="0" w:line="240" w:lineRule="auto"/>
        <w:ind w:left="0" w:firstLine="0"/>
        <w:textAlignment w:val="baseline"/>
        <w:rPr>
          <w:rFonts w:cs="Times New Roman"/>
          <w:color w:val="auto"/>
        </w:rPr>
      </w:pPr>
    </w:p>
    <w:p w14:paraId="6FC5E0DC" w14:textId="77777777" w:rsidR="00A41768" w:rsidRPr="00A41768" w:rsidRDefault="00A41768" w:rsidP="00A41768">
      <w:pPr>
        <w:suppressAutoHyphens/>
        <w:autoSpaceDN w:val="0"/>
        <w:spacing w:after="0" w:line="240" w:lineRule="auto"/>
        <w:ind w:left="0" w:firstLine="0"/>
        <w:textAlignment w:val="baseline"/>
        <w:rPr>
          <w:rFonts w:cs="Times New Roman"/>
          <w:color w:val="auto"/>
        </w:rPr>
      </w:pPr>
      <w:r w:rsidRPr="00A41768">
        <w:rPr>
          <w:rFonts w:cs="Times New Roman"/>
          <w:color w:val="auto"/>
        </w:rPr>
        <w:t xml:space="preserve">At the same time, all the Public Offices were converted to Private Corporate Offices instead. The </w:t>
      </w:r>
      <w:r w:rsidRPr="00707ED0">
        <w:rPr>
          <w:rFonts w:cs="Times New Roman"/>
          <w:b/>
          <w:bCs/>
          <w:color w:val="auto"/>
        </w:rPr>
        <w:t>Sheriffs</w:t>
      </w:r>
      <w:r w:rsidRPr="00A41768">
        <w:rPr>
          <w:rFonts w:cs="Times New Roman"/>
          <w:color w:val="auto"/>
        </w:rPr>
        <w:t xml:space="preserve"> went from being </w:t>
      </w:r>
      <w:r w:rsidRPr="00707ED0">
        <w:rPr>
          <w:rFonts w:cs="Times New Roman"/>
          <w:b/>
          <w:bCs/>
          <w:color w:val="auto"/>
        </w:rPr>
        <w:t>peacekeeping officers</w:t>
      </w:r>
      <w:r w:rsidRPr="00A41768">
        <w:rPr>
          <w:rFonts w:cs="Times New Roman"/>
          <w:color w:val="auto"/>
        </w:rPr>
        <w:t xml:space="preserve"> tasked with enforcing the Organic and Public Law of the Land to being "law enforcement" officers tasked with enforcing corporate "Public Policies" and corporate "statutory law" and "codes" and "regulations". Read the Clearfield Doctrine. </w:t>
      </w:r>
    </w:p>
    <w:p w14:paraId="155043AC" w14:textId="77777777" w:rsidR="00A41768" w:rsidRPr="00A41768" w:rsidRDefault="00A41768" w:rsidP="00A41768">
      <w:pPr>
        <w:suppressAutoHyphens/>
        <w:autoSpaceDN w:val="0"/>
        <w:spacing w:after="0" w:line="240" w:lineRule="auto"/>
        <w:ind w:left="0" w:firstLine="0"/>
        <w:textAlignment w:val="baseline"/>
        <w:rPr>
          <w:rFonts w:cs="Times New Roman"/>
          <w:color w:val="auto"/>
        </w:rPr>
      </w:pPr>
    </w:p>
    <w:p w14:paraId="4340D8C1" w14:textId="771E5A1F" w:rsidR="00A41768" w:rsidRPr="00A41768" w:rsidRDefault="00A41768" w:rsidP="00A41768">
      <w:pPr>
        <w:suppressAutoHyphens/>
        <w:autoSpaceDN w:val="0"/>
        <w:spacing w:after="0" w:line="240" w:lineRule="auto"/>
        <w:ind w:left="0" w:firstLine="0"/>
        <w:textAlignment w:val="baseline"/>
        <w:rPr>
          <w:rFonts w:cs="Times New Roman"/>
          <w:color w:val="auto"/>
        </w:rPr>
      </w:pPr>
      <w:r w:rsidRPr="00A41768">
        <w:rPr>
          <w:rFonts w:cs="Times New Roman"/>
          <w:color w:val="auto"/>
        </w:rPr>
        <w:t>The "United States Congress" which is NOT the same as "</w:t>
      </w:r>
      <w:r w:rsidRPr="00707ED0">
        <w:rPr>
          <w:rFonts w:cs="Times New Roman"/>
          <w:b/>
          <w:bCs/>
          <w:color w:val="auto"/>
        </w:rPr>
        <w:t>the United States in Congress Assembled</w:t>
      </w:r>
      <w:r w:rsidRPr="00A41768">
        <w:rPr>
          <w:rFonts w:cs="Times New Roman"/>
          <w:color w:val="auto"/>
        </w:rPr>
        <w:t xml:space="preserve">" declared that all state offices were vacated as of </w:t>
      </w:r>
      <w:r w:rsidRPr="00707ED0">
        <w:rPr>
          <w:rFonts w:cs="Times New Roman"/>
          <w:b/>
          <w:bCs/>
          <w:color w:val="auto"/>
        </w:rPr>
        <w:t>1976</w:t>
      </w:r>
      <w:r w:rsidRPr="00A41768">
        <w:rPr>
          <w:rFonts w:cs="Times New Roman"/>
          <w:color w:val="auto"/>
        </w:rPr>
        <w:t xml:space="preserve"> and that all state laws were released to the </w:t>
      </w:r>
      <w:r w:rsidRPr="00707ED0">
        <w:rPr>
          <w:rFonts w:cs="Times New Roman"/>
          <w:b/>
          <w:bCs/>
          <w:color w:val="auto"/>
        </w:rPr>
        <w:t>United Nations</w:t>
      </w:r>
      <w:r w:rsidRPr="00A41768">
        <w:rPr>
          <w:rFonts w:cs="Times New Roman"/>
          <w:color w:val="auto"/>
        </w:rPr>
        <w:t xml:space="preserve"> in the same year. Don't believe it? Read the Foreign Sovereign Immunities Act</w:t>
      </w:r>
      <w:r w:rsidR="002804BC">
        <w:rPr>
          <w:rFonts w:cs="Times New Roman"/>
          <w:color w:val="auto"/>
        </w:rPr>
        <w:t xml:space="preserve"> (</w:t>
      </w:r>
      <w:r w:rsidR="002804BC" w:rsidRPr="002804BC">
        <w:rPr>
          <w:rFonts w:cs="Times New Roman"/>
          <w:b/>
          <w:bCs/>
          <w:color w:val="auto"/>
        </w:rPr>
        <w:t>FSIA</w:t>
      </w:r>
      <w:r w:rsidR="002804BC">
        <w:rPr>
          <w:rFonts w:cs="Times New Roman"/>
          <w:color w:val="auto"/>
        </w:rPr>
        <w:t>)</w:t>
      </w:r>
      <w:r w:rsidRPr="00A41768">
        <w:rPr>
          <w:rFonts w:cs="Times New Roman"/>
          <w:color w:val="auto"/>
        </w:rPr>
        <w:t xml:space="preserve"> and the related </w:t>
      </w:r>
      <w:r w:rsidRPr="00707ED0">
        <w:rPr>
          <w:rFonts w:cs="Times New Roman"/>
          <w:b/>
          <w:bCs/>
          <w:color w:val="auto"/>
        </w:rPr>
        <w:t>International Organizations Immunities Act</w:t>
      </w:r>
      <w:r w:rsidR="002804BC">
        <w:rPr>
          <w:rFonts w:cs="Times New Roman"/>
          <w:b/>
          <w:bCs/>
          <w:color w:val="auto"/>
        </w:rPr>
        <w:t xml:space="preserve"> </w:t>
      </w:r>
      <w:r w:rsidR="002804BC" w:rsidRPr="002804BC">
        <w:rPr>
          <w:rFonts w:cs="Times New Roman"/>
          <w:color w:val="auto"/>
        </w:rPr>
        <w:t>(IOIA)</w:t>
      </w:r>
      <w:r w:rsidR="002804BC">
        <w:rPr>
          <w:rFonts w:cs="Times New Roman"/>
          <w:color w:val="auto"/>
        </w:rPr>
        <w:t>.</w:t>
      </w:r>
    </w:p>
    <w:p w14:paraId="29C83197" w14:textId="77777777" w:rsidR="00A41768" w:rsidRPr="00A41768" w:rsidRDefault="00A41768" w:rsidP="00A41768">
      <w:pPr>
        <w:suppressAutoHyphens/>
        <w:autoSpaceDN w:val="0"/>
        <w:spacing w:after="0" w:line="240" w:lineRule="auto"/>
        <w:ind w:left="0" w:firstLine="0"/>
        <w:textAlignment w:val="baseline"/>
        <w:rPr>
          <w:rFonts w:cs="Times New Roman"/>
          <w:color w:val="auto"/>
        </w:rPr>
      </w:pPr>
    </w:p>
    <w:p w14:paraId="002340A8" w14:textId="77777777" w:rsidR="00A41768" w:rsidRPr="00A41768" w:rsidRDefault="00A41768" w:rsidP="00A41768">
      <w:pPr>
        <w:suppressAutoHyphens/>
        <w:autoSpaceDN w:val="0"/>
        <w:spacing w:after="0" w:line="240" w:lineRule="auto"/>
        <w:ind w:left="0" w:firstLine="0"/>
        <w:textAlignment w:val="baseline"/>
        <w:rPr>
          <w:rFonts w:cs="Times New Roman"/>
          <w:color w:val="auto"/>
        </w:rPr>
      </w:pPr>
      <w:r w:rsidRPr="00A41768">
        <w:rPr>
          <w:rFonts w:cs="Times New Roman"/>
          <w:color w:val="auto"/>
        </w:rPr>
        <w:t>These vermin have been running a "governmental services corporation" as if it was your lawful government. They have been occupying what APPEAR to be Public Offices, but which are in fact Private Corporate Offices instead. This has allowed them to abuse the power of Public Office without the accountability of Public Office and to use the power of Public Office for private gain.</w:t>
      </w:r>
    </w:p>
    <w:p w14:paraId="6374157E" w14:textId="77777777" w:rsidR="00A41768" w:rsidRPr="00A41768" w:rsidRDefault="00A41768" w:rsidP="00A41768">
      <w:pPr>
        <w:suppressAutoHyphens/>
        <w:autoSpaceDN w:val="0"/>
        <w:spacing w:after="0" w:line="240" w:lineRule="auto"/>
        <w:ind w:left="0" w:firstLine="0"/>
        <w:textAlignment w:val="baseline"/>
        <w:rPr>
          <w:rFonts w:cs="Times New Roman"/>
          <w:color w:val="auto"/>
        </w:rPr>
      </w:pPr>
    </w:p>
    <w:p w14:paraId="77695FE8" w14:textId="77777777" w:rsidR="00A41768" w:rsidRPr="00A41768" w:rsidRDefault="00A41768" w:rsidP="00A41768">
      <w:pPr>
        <w:suppressAutoHyphens/>
        <w:autoSpaceDN w:val="0"/>
        <w:spacing w:after="0" w:line="240" w:lineRule="auto"/>
        <w:ind w:left="0" w:firstLine="0"/>
        <w:textAlignment w:val="baseline"/>
        <w:rPr>
          <w:rFonts w:cs="Times New Roman"/>
          <w:color w:val="auto"/>
        </w:rPr>
      </w:pPr>
      <w:r w:rsidRPr="00A41768">
        <w:rPr>
          <w:rFonts w:cs="Times New Roman"/>
          <w:color w:val="auto"/>
        </w:rPr>
        <w:t>Remember that in the Republic, the power flows from the people to the county to the state to the "federal" entity--- and at each step, the amount of power delegated narrows and lessens.  OUR government is exactly the opposite of THEIR government.</w:t>
      </w:r>
    </w:p>
    <w:p w14:paraId="04B6DA91" w14:textId="77777777" w:rsidR="008F2A68" w:rsidRPr="00664BBD" w:rsidRDefault="008F2A68" w:rsidP="008F2A68">
      <w:pPr>
        <w:pStyle w:val="NoSpacing"/>
        <w:rPr>
          <w:rStyle w:val="Hyperlink"/>
          <w:b/>
          <w:bCs/>
          <w:color w:val="auto"/>
          <w:sz w:val="32"/>
          <w:szCs w:val="32"/>
          <w:u w:val="none"/>
        </w:rPr>
      </w:pPr>
    </w:p>
    <w:p w14:paraId="4A39CE6B" w14:textId="39BAF2CE" w:rsidR="00664BBD" w:rsidRPr="00664BBD" w:rsidRDefault="00D5480E" w:rsidP="00664BBD">
      <w:pPr>
        <w:pStyle w:val="NoSpacing"/>
        <w:rPr>
          <w:rStyle w:val="Hyperlink"/>
          <w:b/>
          <w:bCs/>
          <w:color w:val="auto"/>
          <w:sz w:val="32"/>
          <w:szCs w:val="32"/>
          <w:u w:val="none"/>
        </w:rPr>
      </w:pPr>
      <w:r>
        <w:rPr>
          <w:rStyle w:val="Hyperlink"/>
          <w:b/>
          <w:bCs/>
          <w:color w:val="auto"/>
          <w:sz w:val="32"/>
          <w:szCs w:val="32"/>
          <w:u w:val="none"/>
        </w:rPr>
        <w:t>3</w:t>
      </w:r>
      <w:r w:rsidR="00664BBD" w:rsidRPr="00664BBD">
        <w:rPr>
          <w:rStyle w:val="Hyperlink"/>
          <w:b/>
          <w:bCs/>
          <w:color w:val="auto"/>
          <w:sz w:val="32"/>
          <w:szCs w:val="32"/>
          <w:u w:val="none"/>
        </w:rPr>
        <w:t xml:space="preserve">. </w:t>
      </w:r>
      <w:bookmarkStart w:id="2" w:name="_Hlk178755720"/>
      <w:r w:rsidR="00664BBD" w:rsidRPr="00664BBD">
        <w:rPr>
          <w:rStyle w:val="Hyperlink"/>
          <w:b/>
          <w:bCs/>
          <w:color w:val="auto"/>
          <w:sz w:val="32"/>
          <w:szCs w:val="32"/>
          <w:u w:val="none"/>
        </w:rPr>
        <w:t xml:space="preserve">Gain Control of the Country’s Money </w:t>
      </w:r>
      <w:bookmarkEnd w:id="2"/>
    </w:p>
    <w:p w14:paraId="04376AC5" w14:textId="77777777" w:rsidR="00CF3325" w:rsidRDefault="00CF3325" w:rsidP="00664BBD">
      <w:pPr>
        <w:pStyle w:val="NoSpacing"/>
        <w:rPr>
          <w:rStyle w:val="Hyperlink"/>
          <w:color w:val="auto"/>
          <w:u w:val="none"/>
        </w:rPr>
      </w:pPr>
    </w:p>
    <w:p w14:paraId="04ECE5D4" w14:textId="77777777" w:rsidR="00985A85" w:rsidRDefault="00985A85" w:rsidP="00985A85">
      <w:pPr>
        <w:spacing w:after="160" w:line="259" w:lineRule="auto"/>
        <w:ind w:left="0" w:firstLine="0"/>
        <w:rPr>
          <w:rFonts w:asciiTheme="minorHAnsi" w:eastAsiaTheme="minorHAnsi" w:hAnsiTheme="minorHAnsi" w:cstheme="minorBidi"/>
          <w:b/>
          <w:bCs/>
          <w:i/>
          <w:iCs/>
          <w:color w:val="auto"/>
        </w:rPr>
      </w:pPr>
      <w:r w:rsidRPr="00E82BC3">
        <w:rPr>
          <w:rFonts w:asciiTheme="minorHAnsi" w:eastAsiaTheme="minorHAnsi" w:hAnsiTheme="minorHAnsi" w:cstheme="minorBidi"/>
          <w:b/>
          <w:bCs/>
          <w:i/>
          <w:iCs/>
          <w:color w:val="C00000"/>
        </w:rPr>
        <w:t xml:space="preserve">"Let me issue and control a nation's money and I care not who writes the laws" </w:t>
      </w:r>
      <w:r w:rsidRPr="00985A85">
        <w:rPr>
          <w:rFonts w:asciiTheme="minorHAnsi" w:eastAsiaTheme="minorHAnsi" w:hAnsiTheme="minorHAnsi" w:cstheme="minorBidi"/>
          <w:b/>
          <w:bCs/>
          <w:i/>
          <w:iCs/>
          <w:color w:val="auto"/>
        </w:rPr>
        <w:t>- Mayer Amschel Rothschild</w:t>
      </w:r>
    </w:p>
    <w:p w14:paraId="7C4E4DBF" w14:textId="56D63BBF" w:rsidR="00DC21A0" w:rsidRPr="002A32A3" w:rsidRDefault="00DC21A0" w:rsidP="00DC21A0">
      <w:pPr>
        <w:spacing w:after="160" w:line="259" w:lineRule="auto"/>
        <w:ind w:left="0" w:firstLine="0"/>
        <w:rPr>
          <w:rFonts w:cs="Times New Roman"/>
          <w:color w:val="auto"/>
        </w:rPr>
      </w:pPr>
      <w:r w:rsidRPr="00B06B5D">
        <w:rPr>
          <w:rFonts w:cs="Times New Roman"/>
          <w:color w:val="auto"/>
        </w:rPr>
        <w:t xml:space="preserve">The two principal </w:t>
      </w:r>
      <w:r w:rsidRPr="00B15455">
        <w:rPr>
          <w:rFonts w:cs="Times New Roman"/>
          <w:b/>
          <w:bCs/>
          <w:color w:val="auto"/>
        </w:rPr>
        <w:t>Rothschild</w:t>
      </w:r>
      <w:r w:rsidRPr="00B06B5D">
        <w:rPr>
          <w:rFonts w:cs="Times New Roman"/>
          <w:color w:val="auto"/>
        </w:rPr>
        <w:t xml:space="preserve"> representatives in New York, </w:t>
      </w:r>
      <w:r w:rsidRPr="00B15455">
        <w:rPr>
          <w:rFonts w:cs="Times New Roman"/>
          <w:b/>
          <w:bCs/>
          <w:color w:val="auto"/>
        </w:rPr>
        <w:t>J. P. Morgan</w:t>
      </w:r>
      <w:r w:rsidRPr="00B06B5D">
        <w:rPr>
          <w:rFonts w:cs="Times New Roman"/>
          <w:color w:val="auto"/>
        </w:rPr>
        <w:t xml:space="preserve"> Co., and Kuhn, Loeb &amp; Co. were the firms which set up the </w:t>
      </w:r>
      <w:r w:rsidRPr="00B15455">
        <w:rPr>
          <w:rFonts w:cs="Times New Roman"/>
          <w:b/>
          <w:bCs/>
          <w:color w:val="auto"/>
        </w:rPr>
        <w:t>Jekyll Island</w:t>
      </w:r>
      <w:r w:rsidRPr="00B06B5D">
        <w:rPr>
          <w:rFonts w:cs="Times New Roman"/>
          <w:color w:val="auto"/>
        </w:rPr>
        <w:t xml:space="preserve"> Conference at which the </w:t>
      </w:r>
      <w:r w:rsidRPr="00B15455">
        <w:rPr>
          <w:rFonts w:cs="Times New Roman"/>
          <w:b/>
          <w:bCs/>
          <w:color w:val="auto"/>
        </w:rPr>
        <w:t>Federal Reserve Act</w:t>
      </w:r>
      <w:r w:rsidRPr="00B06B5D">
        <w:rPr>
          <w:rFonts w:cs="Times New Roman"/>
          <w:color w:val="auto"/>
        </w:rPr>
        <w:t xml:space="preserve"> was drafted, who directed the subsequent successful campaign to have the plan enacted into law by Congress, and who purchased the controlling amounts of stock in the </w:t>
      </w:r>
      <w:r w:rsidRPr="00B15455">
        <w:rPr>
          <w:rFonts w:cs="Times New Roman"/>
          <w:b/>
          <w:bCs/>
          <w:color w:val="auto"/>
        </w:rPr>
        <w:t>Federal Reserve Bank</w:t>
      </w:r>
      <w:r w:rsidRPr="00B06B5D">
        <w:rPr>
          <w:rFonts w:cs="Times New Roman"/>
          <w:color w:val="auto"/>
        </w:rPr>
        <w:t xml:space="preserve"> of New York in 1914.</w:t>
      </w:r>
    </w:p>
    <w:p w14:paraId="71F45648" w14:textId="6EE8D6EC" w:rsidR="00DC21A0" w:rsidRPr="002A32A3" w:rsidRDefault="00DC21A0" w:rsidP="00DC21A0">
      <w:pPr>
        <w:spacing w:after="160" w:line="259" w:lineRule="auto"/>
        <w:ind w:left="0" w:firstLine="0"/>
        <w:rPr>
          <w:rFonts w:cs="Times New Roman"/>
          <w:color w:val="auto"/>
        </w:rPr>
      </w:pPr>
      <w:r w:rsidRPr="002A32A3">
        <w:rPr>
          <w:rFonts w:cs="Times New Roman"/>
          <w:color w:val="auto"/>
        </w:rPr>
        <w:t xml:space="preserve">The current stockholders list of the 12 regional Federal Reserve Banks reveals that one family controls – </w:t>
      </w:r>
      <w:r w:rsidR="009978F5" w:rsidRPr="002A32A3">
        <w:rPr>
          <w:rFonts w:cs="Times New Roman"/>
          <w:color w:val="auto"/>
        </w:rPr>
        <w:t xml:space="preserve">the </w:t>
      </w:r>
      <w:r w:rsidRPr="002A32A3">
        <w:rPr>
          <w:rFonts w:cs="Times New Roman"/>
          <w:color w:val="auto"/>
        </w:rPr>
        <w:t>Rothchild’s.</w:t>
      </w:r>
    </w:p>
    <w:p w14:paraId="7113AC11" w14:textId="39F38FB4" w:rsidR="0055058C" w:rsidRPr="002A32A3" w:rsidRDefault="009978F5" w:rsidP="009978F5">
      <w:pPr>
        <w:suppressAutoHyphens/>
        <w:autoSpaceDN w:val="0"/>
        <w:spacing w:after="0" w:line="240" w:lineRule="auto"/>
        <w:ind w:left="0" w:firstLine="0"/>
        <w:textAlignment w:val="baseline"/>
        <w:rPr>
          <w:rFonts w:cs="Times New Roman"/>
          <w:color w:val="auto"/>
        </w:rPr>
      </w:pPr>
      <w:r w:rsidRPr="002A32A3">
        <w:rPr>
          <w:rFonts w:cs="Times New Roman"/>
          <w:color w:val="auto"/>
        </w:rPr>
        <w:t xml:space="preserve">The </w:t>
      </w:r>
      <w:r w:rsidRPr="0054578A">
        <w:rPr>
          <w:rFonts w:cs="Times New Roman"/>
          <w:color w:val="auto"/>
        </w:rPr>
        <w:t>Federal Reserve Act (</w:t>
      </w:r>
      <w:r w:rsidRPr="006D1785">
        <w:rPr>
          <w:rFonts w:cs="Times New Roman"/>
          <w:b/>
          <w:bCs/>
          <w:color w:val="auto"/>
        </w:rPr>
        <w:t>1913</w:t>
      </w:r>
      <w:r w:rsidRPr="0054578A">
        <w:rPr>
          <w:rFonts w:cs="Times New Roman"/>
          <w:color w:val="auto"/>
        </w:rPr>
        <w:t>) "</w:t>
      </w:r>
      <w:r w:rsidR="00202594" w:rsidRPr="00B15455">
        <w:rPr>
          <w:rFonts w:cs="Times New Roman"/>
          <w:b/>
          <w:bCs/>
          <w:color w:val="auto"/>
        </w:rPr>
        <w:t>h</w:t>
      </w:r>
      <w:r w:rsidRPr="00B15455">
        <w:rPr>
          <w:rFonts w:cs="Times New Roman"/>
          <w:b/>
          <w:bCs/>
          <w:color w:val="auto"/>
        </w:rPr>
        <w:t>ypothecated</w:t>
      </w:r>
      <w:r w:rsidRPr="0054578A">
        <w:rPr>
          <w:rFonts w:cs="Times New Roman"/>
          <w:color w:val="auto"/>
        </w:rPr>
        <w:t>" all property within the “federal” United States to the Board of Governors of the Federal Reserve, in which the Trustees (stockholders) held legal title.</w:t>
      </w:r>
      <w:r w:rsidRPr="002A32A3">
        <w:rPr>
          <w:rFonts w:cs="Times New Roman"/>
          <w:color w:val="auto"/>
        </w:rPr>
        <w:t xml:space="preserve"> </w:t>
      </w:r>
      <w:r w:rsidRPr="0054578A">
        <w:rPr>
          <w:rFonts w:cs="Times New Roman"/>
          <w:color w:val="auto"/>
        </w:rPr>
        <w:t>In return, the Federal Reserve System agreed to extend the federal United States corporation all the credit "money substitute" it needed</w:t>
      </w:r>
      <w:r w:rsidR="0055058C" w:rsidRPr="002A32A3">
        <w:rPr>
          <w:rFonts w:cs="Times New Roman"/>
          <w:color w:val="auto"/>
        </w:rPr>
        <w:t xml:space="preserve"> in the form of a promissory note called the “</w:t>
      </w:r>
      <w:r w:rsidR="0055058C" w:rsidRPr="00B15455">
        <w:rPr>
          <w:rFonts w:cs="Times New Roman"/>
          <w:b/>
          <w:bCs/>
          <w:color w:val="auto"/>
        </w:rPr>
        <w:t>federal reserve note</w:t>
      </w:r>
      <w:r w:rsidR="0055058C" w:rsidRPr="002A32A3">
        <w:rPr>
          <w:rFonts w:cs="Times New Roman"/>
          <w:color w:val="auto"/>
        </w:rPr>
        <w:t xml:space="preserve">.” </w:t>
      </w:r>
    </w:p>
    <w:p w14:paraId="5D28CEC0" w14:textId="77777777" w:rsidR="0055058C" w:rsidRPr="002A32A3" w:rsidRDefault="0055058C" w:rsidP="009978F5">
      <w:pPr>
        <w:suppressAutoHyphens/>
        <w:autoSpaceDN w:val="0"/>
        <w:spacing w:after="0" w:line="240" w:lineRule="auto"/>
        <w:ind w:left="0" w:firstLine="0"/>
        <w:textAlignment w:val="baseline"/>
        <w:rPr>
          <w:rFonts w:cs="Times New Roman"/>
          <w:color w:val="auto"/>
        </w:rPr>
      </w:pPr>
    </w:p>
    <w:p w14:paraId="39E1D1C9" w14:textId="77777777" w:rsidR="00063EBF" w:rsidRPr="00063EBF" w:rsidRDefault="00063EBF" w:rsidP="00063EBF">
      <w:pPr>
        <w:suppressAutoHyphens/>
        <w:autoSpaceDN w:val="0"/>
        <w:spacing w:after="0" w:line="240" w:lineRule="auto"/>
        <w:ind w:left="0" w:firstLine="0"/>
        <w:textAlignment w:val="baseline"/>
        <w:rPr>
          <w:rFonts w:cs="Times New Roman"/>
          <w:color w:val="auto"/>
        </w:rPr>
      </w:pPr>
      <w:r w:rsidRPr="00063EBF">
        <w:rPr>
          <w:rFonts w:cs="Times New Roman"/>
          <w:color w:val="auto"/>
        </w:rPr>
        <w:t>Hypothecation is a stealthy process by which the perpetrators pretend that a Third Party has</w:t>
      </w:r>
    </w:p>
    <w:p w14:paraId="2739D381" w14:textId="77777777" w:rsidR="00063EBF" w:rsidRPr="00063EBF" w:rsidRDefault="00063EBF" w:rsidP="00063EBF">
      <w:pPr>
        <w:suppressAutoHyphens/>
        <w:autoSpaceDN w:val="0"/>
        <w:spacing w:after="0" w:line="240" w:lineRule="auto"/>
        <w:ind w:left="0" w:firstLine="0"/>
        <w:textAlignment w:val="baseline"/>
        <w:rPr>
          <w:rFonts w:cs="Times New Roman"/>
          <w:color w:val="auto"/>
        </w:rPr>
      </w:pPr>
      <w:r w:rsidRPr="00063EBF">
        <w:rPr>
          <w:rFonts w:cs="Times New Roman"/>
          <w:color w:val="auto"/>
        </w:rPr>
        <w:t>“volunteered” to stand good for a loan for one of the originators. Think of co-signing a car loan for</w:t>
      </w:r>
    </w:p>
    <w:p w14:paraId="7073BA47" w14:textId="77777777" w:rsidR="00063EBF" w:rsidRPr="00063EBF" w:rsidRDefault="00063EBF" w:rsidP="00063EBF">
      <w:pPr>
        <w:suppressAutoHyphens/>
        <w:autoSpaceDN w:val="0"/>
        <w:spacing w:after="0" w:line="240" w:lineRule="auto"/>
        <w:ind w:left="0" w:firstLine="0"/>
        <w:textAlignment w:val="baseline"/>
        <w:rPr>
          <w:rFonts w:cs="Times New Roman"/>
          <w:color w:val="auto"/>
        </w:rPr>
      </w:pPr>
      <w:r w:rsidRPr="00063EBF">
        <w:rPr>
          <w:rFonts w:cs="Times New Roman"/>
          <w:color w:val="auto"/>
        </w:rPr>
        <w:t>Cousin Billy Bob—without ever being told that you and your property were ever offered as collateral</w:t>
      </w:r>
    </w:p>
    <w:p w14:paraId="22BE1B66" w14:textId="77777777" w:rsidR="00063EBF" w:rsidRPr="00063EBF" w:rsidRDefault="00063EBF" w:rsidP="00063EBF">
      <w:pPr>
        <w:suppressAutoHyphens/>
        <w:autoSpaceDN w:val="0"/>
        <w:spacing w:after="0" w:line="240" w:lineRule="auto"/>
        <w:ind w:left="0" w:firstLine="0"/>
        <w:textAlignment w:val="baseline"/>
        <w:rPr>
          <w:rFonts w:cs="Times New Roman"/>
          <w:color w:val="auto"/>
        </w:rPr>
      </w:pPr>
      <w:r w:rsidRPr="00063EBF">
        <w:rPr>
          <w:rFonts w:cs="Times New Roman"/>
          <w:color w:val="auto"/>
        </w:rPr>
        <w:t>backing his debts. The bank quietly takes a lien against your property on the “presumption” that you</w:t>
      </w:r>
    </w:p>
    <w:p w14:paraId="722DD737" w14:textId="77777777" w:rsidR="00063EBF" w:rsidRPr="00063EBF" w:rsidRDefault="00063EBF" w:rsidP="00063EBF">
      <w:pPr>
        <w:suppressAutoHyphens/>
        <w:autoSpaceDN w:val="0"/>
        <w:spacing w:after="0" w:line="240" w:lineRule="auto"/>
        <w:ind w:left="0" w:firstLine="0"/>
        <w:textAlignment w:val="baseline"/>
        <w:rPr>
          <w:rFonts w:cs="Times New Roman"/>
          <w:color w:val="auto"/>
        </w:rPr>
      </w:pPr>
      <w:r w:rsidRPr="00063EBF">
        <w:rPr>
          <w:rFonts w:cs="Times New Roman"/>
          <w:color w:val="auto"/>
        </w:rPr>
        <w:t>have agreed to pay the bill for Billy Bob if he doesn’t pay off his own loan. That is exactly what the</w:t>
      </w:r>
    </w:p>
    <w:p w14:paraId="63A65DE7" w14:textId="77777777" w:rsidR="00063EBF" w:rsidRPr="00063EBF" w:rsidRDefault="00063EBF" w:rsidP="00063EBF">
      <w:pPr>
        <w:suppressAutoHyphens/>
        <w:autoSpaceDN w:val="0"/>
        <w:spacing w:after="0" w:line="240" w:lineRule="auto"/>
        <w:ind w:left="0" w:firstLine="0"/>
        <w:textAlignment w:val="baseline"/>
        <w:rPr>
          <w:rFonts w:cs="Times New Roman"/>
          <w:color w:val="auto"/>
        </w:rPr>
      </w:pPr>
      <w:r w:rsidRPr="00063EBF">
        <w:rPr>
          <w:rFonts w:cs="Times New Roman"/>
          <w:color w:val="auto"/>
        </w:rPr>
        <w:t>Federal Reserve did in 1933. It placed maritime salvage liens against every “person” and real asset in</w:t>
      </w:r>
    </w:p>
    <w:p w14:paraId="006D49C1" w14:textId="77777777" w:rsidR="00063EBF" w:rsidRPr="00063EBF" w:rsidRDefault="00063EBF" w:rsidP="00063EBF">
      <w:pPr>
        <w:suppressAutoHyphens/>
        <w:autoSpaceDN w:val="0"/>
        <w:spacing w:after="0" w:line="240" w:lineRule="auto"/>
        <w:ind w:left="0" w:firstLine="0"/>
        <w:textAlignment w:val="baseline"/>
        <w:rPr>
          <w:rFonts w:cs="Times New Roman"/>
          <w:color w:val="auto"/>
        </w:rPr>
      </w:pPr>
      <w:r w:rsidRPr="00063EBF">
        <w:rPr>
          <w:rFonts w:cs="Times New Roman"/>
          <w:color w:val="auto"/>
        </w:rPr>
        <w:t>America, “securitized” them— that is, placed a dollar value on you and your land and your State—and</w:t>
      </w:r>
    </w:p>
    <w:p w14:paraId="256CF7B2" w14:textId="7BB314A0" w:rsidR="00063EBF" w:rsidRDefault="00063EBF" w:rsidP="00063EBF">
      <w:pPr>
        <w:suppressAutoHyphens/>
        <w:autoSpaceDN w:val="0"/>
        <w:spacing w:after="0" w:line="240" w:lineRule="auto"/>
        <w:ind w:left="0" w:firstLine="0"/>
        <w:textAlignment w:val="baseline"/>
        <w:rPr>
          <w:rFonts w:cs="Times New Roman"/>
          <w:color w:val="auto"/>
        </w:rPr>
      </w:pPr>
      <w:r w:rsidRPr="00063EBF">
        <w:rPr>
          <w:rFonts w:cs="Times New Roman"/>
          <w:color w:val="auto"/>
        </w:rPr>
        <w:t>loaned the Congress all sorts of vacuous credit based on your assets and your labor.</w:t>
      </w:r>
    </w:p>
    <w:p w14:paraId="5368E176" w14:textId="77777777" w:rsidR="00A712E0" w:rsidRDefault="00A712E0" w:rsidP="00063EBF">
      <w:pPr>
        <w:suppressAutoHyphens/>
        <w:autoSpaceDN w:val="0"/>
        <w:spacing w:after="0" w:line="240" w:lineRule="auto"/>
        <w:ind w:left="0" w:firstLine="0"/>
        <w:textAlignment w:val="baseline"/>
        <w:rPr>
          <w:rFonts w:cs="Times New Roman"/>
          <w:color w:val="auto"/>
        </w:rPr>
      </w:pPr>
    </w:p>
    <w:p w14:paraId="25C235C6" w14:textId="5FF901C8" w:rsidR="00A712E0" w:rsidRPr="002A32A3" w:rsidRDefault="00A712E0" w:rsidP="00A712E0">
      <w:pPr>
        <w:suppressAutoHyphens/>
        <w:autoSpaceDN w:val="0"/>
        <w:spacing w:after="0" w:line="240" w:lineRule="auto"/>
        <w:ind w:left="0" w:firstLine="0"/>
        <w:textAlignment w:val="baseline"/>
        <w:rPr>
          <w:rFonts w:cs="Times New Roman"/>
          <w:color w:val="auto"/>
        </w:rPr>
      </w:pPr>
      <w:r>
        <w:rPr>
          <w:rFonts w:cs="Times New Roman"/>
          <w:color w:val="auto"/>
        </w:rPr>
        <w:t>The Federal Reserve Note</w:t>
      </w:r>
      <w:r w:rsidRPr="002A32A3">
        <w:rPr>
          <w:rFonts w:cs="Times New Roman"/>
          <w:color w:val="auto"/>
        </w:rPr>
        <w:t xml:space="preserve"> ha</w:t>
      </w:r>
      <w:r w:rsidR="00202594">
        <w:rPr>
          <w:rFonts w:cs="Times New Roman"/>
          <w:color w:val="auto"/>
        </w:rPr>
        <w:t>s</w:t>
      </w:r>
      <w:r w:rsidRPr="002A32A3">
        <w:rPr>
          <w:rFonts w:cs="Times New Roman"/>
          <w:color w:val="auto"/>
        </w:rPr>
        <w:t xml:space="preserve"> no specified date of repayment or form of repayment </w:t>
      </w:r>
      <w:r>
        <w:rPr>
          <w:rFonts w:cs="Times New Roman"/>
          <w:color w:val="auto"/>
        </w:rPr>
        <w:t xml:space="preserve">on its face </w:t>
      </w:r>
      <w:r w:rsidRPr="002A32A3">
        <w:rPr>
          <w:rFonts w:cs="Times New Roman"/>
          <w:color w:val="auto"/>
        </w:rPr>
        <w:t xml:space="preserve">rendering it a </w:t>
      </w:r>
      <w:r w:rsidRPr="00B15455">
        <w:rPr>
          <w:rFonts w:cs="Times New Roman"/>
          <w:b/>
          <w:bCs/>
          <w:color w:val="auto"/>
        </w:rPr>
        <w:t>non-negotiable</w:t>
      </w:r>
      <w:r w:rsidRPr="002A32A3">
        <w:rPr>
          <w:rFonts w:cs="Times New Roman"/>
          <w:color w:val="auto"/>
        </w:rPr>
        <w:t xml:space="preserve">, worthless piece of </w:t>
      </w:r>
      <w:r w:rsidRPr="00B15455">
        <w:rPr>
          <w:rFonts w:cs="Times New Roman"/>
          <w:b/>
          <w:bCs/>
          <w:color w:val="auto"/>
        </w:rPr>
        <w:t>commercial paper</w:t>
      </w:r>
      <w:r w:rsidRPr="002A32A3">
        <w:rPr>
          <w:rFonts w:cs="Times New Roman"/>
          <w:color w:val="auto"/>
        </w:rPr>
        <w:t>.</w:t>
      </w:r>
    </w:p>
    <w:p w14:paraId="48A2B9E4" w14:textId="77777777" w:rsidR="00A712E0" w:rsidRDefault="00A712E0" w:rsidP="00063EBF">
      <w:pPr>
        <w:suppressAutoHyphens/>
        <w:autoSpaceDN w:val="0"/>
        <w:spacing w:after="0" w:line="240" w:lineRule="auto"/>
        <w:ind w:left="0" w:firstLine="0"/>
        <w:textAlignment w:val="baseline"/>
        <w:rPr>
          <w:rFonts w:cs="Times New Roman"/>
          <w:color w:val="auto"/>
        </w:rPr>
      </w:pPr>
    </w:p>
    <w:p w14:paraId="64076506" w14:textId="4EAB67EF" w:rsidR="0055058C" w:rsidRPr="00583B67" w:rsidRDefault="0055058C" w:rsidP="009978F5">
      <w:pPr>
        <w:suppressAutoHyphens/>
        <w:autoSpaceDN w:val="0"/>
        <w:spacing w:after="0" w:line="240" w:lineRule="auto"/>
        <w:ind w:left="0" w:firstLine="0"/>
        <w:textAlignment w:val="baseline"/>
        <w:rPr>
          <w:rFonts w:cs="Times New Roman"/>
          <w:color w:val="auto"/>
          <w:sz w:val="23"/>
          <w:szCs w:val="23"/>
        </w:rPr>
      </w:pPr>
      <w:r w:rsidRPr="00583B67">
        <w:rPr>
          <w:rFonts w:cs="Times New Roman"/>
          <w:color w:val="auto"/>
          <w:sz w:val="23"/>
          <w:szCs w:val="23"/>
        </w:rPr>
        <w:t>Nonetheless, the dirty deal was made.</w:t>
      </w:r>
    </w:p>
    <w:p w14:paraId="7A8DF6E3" w14:textId="77777777" w:rsidR="009978F5" w:rsidRPr="00583B67" w:rsidRDefault="009978F5" w:rsidP="0054578A">
      <w:pPr>
        <w:pStyle w:val="NoSpacing"/>
        <w:rPr>
          <w:sz w:val="23"/>
          <w:szCs w:val="23"/>
        </w:rPr>
      </w:pPr>
    </w:p>
    <w:p w14:paraId="054B8BAC" w14:textId="0E0F431A" w:rsidR="0054578A" w:rsidRPr="00583B67" w:rsidRDefault="0054578A" w:rsidP="0054578A">
      <w:pPr>
        <w:pStyle w:val="NoSpacing"/>
        <w:rPr>
          <w:sz w:val="23"/>
          <w:szCs w:val="23"/>
        </w:rPr>
      </w:pPr>
      <w:r w:rsidRPr="00583B67">
        <w:rPr>
          <w:sz w:val="23"/>
          <w:szCs w:val="23"/>
        </w:rPr>
        <w:t>Because the Government Services Corporations acting "as" Governments are required to function on credit by their constitutional contracts, the focus of the banking industry shifted inexorably toward creating more and more and more credit to feed the Government's insatiable demands.</w:t>
      </w:r>
    </w:p>
    <w:p w14:paraId="54155C4D" w14:textId="77777777" w:rsidR="00B06B5D" w:rsidRPr="00583B67" w:rsidRDefault="00B06B5D" w:rsidP="0054578A">
      <w:pPr>
        <w:pStyle w:val="NoSpacing"/>
        <w:rPr>
          <w:sz w:val="23"/>
          <w:szCs w:val="23"/>
        </w:rPr>
      </w:pPr>
    </w:p>
    <w:p w14:paraId="6EA60292" w14:textId="4652FF7D" w:rsidR="00DC21A0" w:rsidRPr="00583B67" w:rsidRDefault="00DC21A0" w:rsidP="0054578A">
      <w:pPr>
        <w:pStyle w:val="NoSpacing"/>
        <w:rPr>
          <w:rStyle w:val="Hyperlink"/>
          <w:color w:val="auto"/>
          <w:sz w:val="23"/>
          <w:szCs w:val="23"/>
          <w:u w:val="none"/>
        </w:rPr>
      </w:pPr>
      <w:r w:rsidRPr="00583B67">
        <w:rPr>
          <w:rStyle w:val="Hyperlink"/>
          <w:color w:val="auto"/>
          <w:sz w:val="23"/>
          <w:szCs w:val="23"/>
          <w:u w:val="none"/>
        </w:rPr>
        <w:t>Privately owned gold and silver and other physical assets were loaned out to 63 central banks administered by the Bank for International Settlements.  The member banks in the central bank system used these physical assets to generate credit under the so-called "</w:t>
      </w:r>
      <w:r w:rsidRPr="00583B67">
        <w:rPr>
          <w:rStyle w:val="Hyperlink"/>
          <w:b/>
          <w:bCs/>
          <w:color w:val="auto"/>
          <w:sz w:val="23"/>
          <w:szCs w:val="23"/>
          <w:u w:val="none"/>
        </w:rPr>
        <w:t>fractional reserve banking</w:t>
      </w:r>
      <w:r w:rsidRPr="00583B67">
        <w:rPr>
          <w:rStyle w:val="Hyperlink"/>
          <w:color w:val="auto"/>
          <w:sz w:val="23"/>
          <w:szCs w:val="23"/>
          <w:u w:val="none"/>
        </w:rPr>
        <w:t>" scheme.</w:t>
      </w:r>
    </w:p>
    <w:p w14:paraId="265DBB1B" w14:textId="77777777" w:rsidR="00DC21A0" w:rsidRPr="00583B67" w:rsidRDefault="00DC21A0" w:rsidP="0054578A">
      <w:pPr>
        <w:pStyle w:val="NoSpacing"/>
        <w:rPr>
          <w:sz w:val="23"/>
          <w:szCs w:val="23"/>
        </w:rPr>
      </w:pPr>
    </w:p>
    <w:p w14:paraId="3E39F1EB" w14:textId="77777777" w:rsidR="0054578A" w:rsidRPr="00583B67" w:rsidRDefault="0054578A" w:rsidP="0054578A">
      <w:pPr>
        <w:pStyle w:val="NoSpacing"/>
        <w:rPr>
          <w:sz w:val="23"/>
          <w:szCs w:val="23"/>
        </w:rPr>
      </w:pPr>
      <w:r w:rsidRPr="00583B67">
        <w:rPr>
          <w:sz w:val="23"/>
          <w:szCs w:val="23"/>
        </w:rPr>
        <w:t xml:space="preserve">The asset base available to the banks (their depositor's money) was exhausted by the </w:t>
      </w:r>
      <w:r w:rsidRPr="00583B67">
        <w:rPr>
          <w:b/>
          <w:bCs/>
          <w:sz w:val="23"/>
          <w:szCs w:val="23"/>
        </w:rPr>
        <w:t xml:space="preserve">1920's </w:t>
      </w:r>
      <w:r w:rsidRPr="00583B67">
        <w:rPr>
          <w:sz w:val="23"/>
          <w:szCs w:val="23"/>
        </w:rPr>
        <w:t>and even the "Fractional Reserve Banking" racket that allowed them to create ten times the amount of credit compared to the asset base they held in "reserve" was not sufficient.</w:t>
      </w:r>
    </w:p>
    <w:p w14:paraId="02C4207C" w14:textId="77777777" w:rsidR="009F417C" w:rsidRPr="00583B67" w:rsidRDefault="009F417C" w:rsidP="009F417C">
      <w:pPr>
        <w:pStyle w:val="NoSpacing"/>
        <w:rPr>
          <w:rStyle w:val="Hyperlink"/>
          <w:color w:val="auto"/>
          <w:sz w:val="23"/>
          <w:szCs w:val="23"/>
          <w:highlight w:val="yellow"/>
          <w:u w:val="none"/>
        </w:rPr>
      </w:pPr>
    </w:p>
    <w:p w14:paraId="626AFD81" w14:textId="77777777" w:rsidR="0054578A" w:rsidRPr="00583B67" w:rsidRDefault="0054578A" w:rsidP="0054578A">
      <w:pPr>
        <w:pStyle w:val="NoSpacing"/>
        <w:rPr>
          <w:sz w:val="23"/>
          <w:szCs w:val="23"/>
        </w:rPr>
      </w:pPr>
      <w:r w:rsidRPr="00583B67">
        <w:rPr>
          <w:sz w:val="23"/>
          <w:szCs w:val="23"/>
        </w:rPr>
        <w:t>That's why they began registering babies in the 1920's -- to claim those babies and their "estates" as "new assets" to use as collateral ("base assets") to generate more and more and more credit for the use of the Government Corporations and all their franchise corporations--- that is, corporations chartered under the US, INC. (Vatican) and the USA, Inc. (British Crown).</w:t>
      </w:r>
    </w:p>
    <w:p w14:paraId="5012BBA0" w14:textId="77777777" w:rsidR="007C328E" w:rsidRPr="00583B67" w:rsidRDefault="007C328E" w:rsidP="007C328E">
      <w:pPr>
        <w:pStyle w:val="NoSpacing"/>
        <w:rPr>
          <w:sz w:val="23"/>
          <w:szCs w:val="23"/>
        </w:rPr>
      </w:pPr>
    </w:p>
    <w:p w14:paraId="159E0334" w14:textId="2B3C5476" w:rsidR="009978F5" w:rsidRPr="00583B67" w:rsidRDefault="009978F5" w:rsidP="009978F5">
      <w:pPr>
        <w:pStyle w:val="NoSpacing"/>
        <w:rPr>
          <w:rStyle w:val="Hyperlink"/>
          <w:color w:val="auto"/>
          <w:sz w:val="23"/>
          <w:szCs w:val="23"/>
          <w:u w:val="none"/>
        </w:rPr>
      </w:pPr>
      <w:r w:rsidRPr="00583B67">
        <w:rPr>
          <w:rStyle w:val="Hyperlink"/>
          <w:color w:val="auto"/>
          <w:sz w:val="23"/>
          <w:szCs w:val="23"/>
          <w:u w:val="none"/>
        </w:rPr>
        <w:t>Your actual assets have been converted into Federal Reserve Notes. The fact is that Federal Reserve Notes (our credit) have been based on our labor (our asset) in a system of illegal peonage which these criminals have contrived to create</w:t>
      </w:r>
      <w:r w:rsidR="00647D37">
        <w:rPr>
          <w:rStyle w:val="Hyperlink"/>
          <w:color w:val="auto"/>
          <w:sz w:val="23"/>
          <w:szCs w:val="23"/>
          <w:u w:val="none"/>
        </w:rPr>
        <w:t xml:space="preserve"> legal fictions</w:t>
      </w:r>
      <w:r w:rsidRPr="00583B67">
        <w:rPr>
          <w:rStyle w:val="Hyperlink"/>
          <w:color w:val="auto"/>
          <w:sz w:val="23"/>
          <w:szCs w:val="23"/>
          <w:u w:val="none"/>
        </w:rPr>
        <w:t xml:space="preserve"> via </w:t>
      </w:r>
      <w:r w:rsidRPr="00583B67">
        <w:rPr>
          <w:rStyle w:val="Hyperlink"/>
          <w:b/>
          <w:bCs/>
          <w:color w:val="auto"/>
          <w:sz w:val="23"/>
          <w:szCs w:val="23"/>
          <w:u w:val="none"/>
        </w:rPr>
        <w:t>constructiv</w:t>
      </w:r>
      <w:r w:rsidRPr="00647D37">
        <w:rPr>
          <w:rStyle w:val="Hyperlink"/>
          <w:b/>
          <w:bCs/>
          <w:color w:val="auto"/>
          <w:sz w:val="23"/>
          <w:szCs w:val="23"/>
          <w:u w:val="none"/>
        </w:rPr>
        <w:t>e fraud</w:t>
      </w:r>
      <w:r w:rsidRPr="00583B67">
        <w:rPr>
          <w:rStyle w:val="Hyperlink"/>
          <w:color w:val="auto"/>
          <w:sz w:val="23"/>
          <w:szCs w:val="23"/>
          <w:u w:val="none"/>
        </w:rPr>
        <w:t xml:space="preserve">.  </w:t>
      </w:r>
    </w:p>
    <w:p w14:paraId="1541251F" w14:textId="77777777" w:rsidR="0055058C" w:rsidRPr="00583B67" w:rsidRDefault="0055058C" w:rsidP="0055058C">
      <w:pPr>
        <w:pStyle w:val="NoSpacing"/>
        <w:rPr>
          <w:sz w:val="23"/>
          <w:szCs w:val="23"/>
        </w:rPr>
      </w:pPr>
    </w:p>
    <w:p w14:paraId="5D784EE3" w14:textId="61FB67A0" w:rsidR="0055058C" w:rsidRPr="00583B67" w:rsidRDefault="0055058C" w:rsidP="0055058C">
      <w:pPr>
        <w:pStyle w:val="NoSpacing"/>
        <w:rPr>
          <w:sz w:val="23"/>
          <w:szCs w:val="23"/>
        </w:rPr>
      </w:pPr>
      <w:r w:rsidRPr="00583B67">
        <w:rPr>
          <w:sz w:val="23"/>
          <w:szCs w:val="23"/>
        </w:rPr>
        <w:t>Everyone has to store and move this money and credit. That's the whole point of the world banking system, being able to transfer money from Party A to Party B. It isn't a complex action, but it is absolutely necessary if you are to buy, trade, or sell anything above the level of barter.</w:t>
      </w:r>
    </w:p>
    <w:p w14:paraId="03B6C486" w14:textId="77777777" w:rsidR="009978F5" w:rsidRPr="00583B67" w:rsidRDefault="009978F5" w:rsidP="007C328E">
      <w:pPr>
        <w:pStyle w:val="NoSpacing"/>
        <w:rPr>
          <w:sz w:val="23"/>
          <w:szCs w:val="23"/>
        </w:rPr>
      </w:pPr>
    </w:p>
    <w:p w14:paraId="6DFBF2E9" w14:textId="342D7C9F" w:rsidR="007C328E" w:rsidRPr="00583B67" w:rsidRDefault="007C328E" w:rsidP="007C328E">
      <w:pPr>
        <w:pStyle w:val="NoSpacing"/>
        <w:rPr>
          <w:sz w:val="23"/>
          <w:szCs w:val="23"/>
        </w:rPr>
      </w:pPr>
      <w:r w:rsidRPr="00583B67">
        <w:rPr>
          <w:sz w:val="23"/>
          <w:szCs w:val="23"/>
        </w:rPr>
        <w:t>The current bank transfer system in the West was "engineered" by John D. Rockefeller.</w:t>
      </w:r>
    </w:p>
    <w:p w14:paraId="75A2B85F" w14:textId="77777777" w:rsidR="007C328E" w:rsidRPr="00583B67" w:rsidRDefault="007C328E" w:rsidP="007C328E">
      <w:pPr>
        <w:pStyle w:val="NoSpacing"/>
        <w:rPr>
          <w:sz w:val="23"/>
          <w:szCs w:val="23"/>
        </w:rPr>
      </w:pPr>
    </w:p>
    <w:p w14:paraId="7E880BB8" w14:textId="7B43E431" w:rsidR="007C328E" w:rsidRPr="00583B67" w:rsidRDefault="007C328E" w:rsidP="007C328E">
      <w:pPr>
        <w:pStyle w:val="NoSpacing"/>
        <w:rPr>
          <w:sz w:val="23"/>
          <w:szCs w:val="23"/>
        </w:rPr>
      </w:pPr>
      <w:r w:rsidRPr="00583B67">
        <w:rPr>
          <w:sz w:val="23"/>
          <w:szCs w:val="23"/>
        </w:rPr>
        <w:t xml:space="preserve">His sons updated it as "the </w:t>
      </w:r>
      <w:r w:rsidRPr="00583B67">
        <w:rPr>
          <w:b/>
          <w:bCs/>
          <w:sz w:val="23"/>
          <w:szCs w:val="23"/>
        </w:rPr>
        <w:t>Swift System</w:t>
      </w:r>
      <w:r w:rsidR="00647D37">
        <w:rPr>
          <w:b/>
          <w:bCs/>
          <w:sz w:val="23"/>
          <w:szCs w:val="23"/>
        </w:rPr>
        <w:t>.</w:t>
      </w:r>
      <w:r w:rsidRPr="00583B67">
        <w:rPr>
          <w:sz w:val="23"/>
          <w:szCs w:val="23"/>
        </w:rPr>
        <w:t>" It has been the means that banks transfer credits and debits for decades and it is little more than a fancy FAX system.</w:t>
      </w:r>
    </w:p>
    <w:p w14:paraId="67EC2B21" w14:textId="77777777" w:rsidR="007C328E" w:rsidRPr="00583B67" w:rsidRDefault="007C328E" w:rsidP="0054578A">
      <w:pPr>
        <w:pStyle w:val="NoSpacing"/>
        <w:rPr>
          <w:sz w:val="23"/>
          <w:szCs w:val="23"/>
        </w:rPr>
      </w:pPr>
    </w:p>
    <w:p w14:paraId="1F94072E" w14:textId="2F577210" w:rsidR="007C328E" w:rsidRPr="00583B67" w:rsidRDefault="007C328E" w:rsidP="007C328E">
      <w:pPr>
        <w:pStyle w:val="NoSpacing"/>
        <w:rPr>
          <w:sz w:val="23"/>
          <w:szCs w:val="23"/>
        </w:rPr>
      </w:pPr>
      <w:r w:rsidRPr="00583B67">
        <w:rPr>
          <w:sz w:val="23"/>
          <w:szCs w:val="23"/>
        </w:rPr>
        <w:t xml:space="preserve">The Swift System facilitates all this institutionalized theft and graft by transferring or blocking the transfer of the off-ledger assets or the credit resulting from all this clandestine activity, while the members of the "Congress" claiming to "represent" you receive the proceeds owed to you and spend (.... "reinvest"....) it for you in things like taking over other countries, developing </w:t>
      </w:r>
      <w:r w:rsidRPr="00583B67">
        <w:rPr>
          <w:b/>
          <w:bCs/>
          <w:sz w:val="23"/>
          <w:szCs w:val="23"/>
        </w:rPr>
        <w:t>bioweapons</w:t>
      </w:r>
      <w:r w:rsidRPr="00583B67">
        <w:rPr>
          <w:sz w:val="23"/>
          <w:szCs w:val="23"/>
        </w:rPr>
        <w:t>, weaponizing language, running human trafficking operations worldwide, running huge self-interested propaganda campaigns like the trillion-dollar "Get Vaccinated" BS and the kickbacks to the media</w:t>
      </w:r>
      <w:r w:rsidR="00647D37">
        <w:rPr>
          <w:sz w:val="23"/>
          <w:szCs w:val="23"/>
        </w:rPr>
        <w:t xml:space="preserve"> </w:t>
      </w:r>
      <w:r w:rsidRPr="00583B67">
        <w:rPr>
          <w:sz w:val="23"/>
          <w:szCs w:val="23"/>
        </w:rPr>
        <w:t>corporations, and so on and on.</w:t>
      </w:r>
    </w:p>
    <w:p w14:paraId="0CE43AF1" w14:textId="77777777" w:rsidR="007C328E" w:rsidRPr="00583B67" w:rsidRDefault="007C328E" w:rsidP="007C328E">
      <w:pPr>
        <w:pStyle w:val="NoSpacing"/>
        <w:rPr>
          <w:b/>
          <w:bCs/>
          <w:sz w:val="23"/>
          <w:szCs w:val="23"/>
        </w:rPr>
      </w:pPr>
    </w:p>
    <w:p w14:paraId="7177A646" w14:textId="4954C0B7" w:rsidR="00985A85" w:rsidRPr="00583B67" w:rsidRDefault="00985A85" w:rsidP="00985A85">
      <w:pPr>
        <w:pStyle w:val="NoSpacing"/>
        <w:rPr>
          <w:sz w:val="23"/>
          <w:szCs w:val="23"/>
        </w:rPr>
      </w:pPr>
      <w:r w:rsidRPr="00583B67">
        <w:rPr>
          <w:sz w:val="23"/>
          <w:szCs w:val="23"/>
        </w:rPr>
        <w:t>Watch this video that sums of the fact that: “All the banks are broke…it’s called Fractional Reserve Banking.”</w:t>
      </w:r>
    </w:p>
    <w:p w14:paraId="1632BD06" w14:textId="738BFB86" w:rsidR="00985A85" w:rsidRDefault="00985A85" w:rsidP="00985A85">
      <w:pPr>
        <w:pStyle w:val="NoSpacing"/>
      </w:pPr>
    </w:p>
    <w:p w14:paraId="4144B410" w14:textId="1D103155" w:rsidR="00646C1D" w:rsidRDefault="00646C1D" w:rsidP="00985A85">
      <w:pPr>
        <w:pStyle w:val="NoSpacing"/>
      </w:pPr>
    </w:p>
    <w:p w14:paraId="5C486063" w14:textId="76961FC9" w:rsidR="00985A85" w:rsidRDefault="00583B67" w:rsidP="00647D37">
      <w:pPr>
        <w:pStyle w:val="NoSpacing"/>
        <w:jc w:val="center"/>
      </w:pPr>
      <w:r w:rsidRPr="00EB50E0">
        <w:rPr>
          <w:noProof/>
        </w:rPr>
        <w:drawing>
          <wp:anchor distT="0" distB="0" distL="114300" distR="114300" simplePos="0" relativeHeight="251660288" behindDoc="0" locked="0" layoutInCell="1" allowOverlap="1" wp14:anchorId="5FA6AE39" wp14:editId="4710B683">
            <wp:simplePos x="0" y="0"/>
            <wp:positionH relativeFrom="margin">
              <wp:posOffset>81805</wp:posOffset>
            </wp:positionH>
            <wp:positionV relativeFrom="margin">
              <wp:posOffset>492566</wp:posOffset>
            </wp:positionV>
            <wp:extent cx="5812155" cy="3567430"/>
            <wp:effectExtent l="0" t="0" r="0" b="0"/>
            <wp:wrapSquare wrapText="bothSides"/>
            <wp:docPr id="1195481085" name="Picture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481085" name="Picture 1">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5812155" cy="3567430"/>
                    </a:xfrm>
                    <a:prstGeom prst="rect">
                      <a:avLst/>
                    </a:prstGeom>
                  </pic:spPr>
                </pic:pic>
              </a:graphicData>
            </a:graphic>
            <wp14:sizeRelH relativeFrom="margin">
              <wp14:pctWidth>0</wp14:pctWidth>
            </wp14:sizeRelH>
            <wp14:sizeRelV relativeFrom="margin">
              <wp14:pctHeight>0</wp14:pctHeight>
            </wp14:sizeRelV>
          </wp:anchor>
        </w:drawing>
      </w:r>
      <w:hyperlink r:id="rId10" w:history="1">
        <w:r w:rsidR="00985A85" w:rsidRPr="00AD26E8">
          <w:rPr>
            <w:rStyle w:val="Hyperlink"/>
          </w:rPr>
          <w:t>https://www.youtube.com/watch?v=6nc2HoQmf84</w:t>
        </w:r>
      </w:hyperlink>
    </w:p>
    <w:p w14:paraId="2E2D52B3" w14:textId="77777777" w:rsidR="00646C1D" w:rsidRDefault="00646C1D" w:rsidP="009978F5">
      <w:pPr>
        <w:pStyle w:val="NoSpacing"/>
        <w:rPr>
          <w:rStyle w:val="Hyperlink"/>
          <w:color w:val="auto"/>
          <w:u w:val="none"/>
        </w:rPr>
      </w:pPr>
    </w:p>
    <w:p w14:paraId="149F64E1" w14:textId="3A20EBAD" w:rsidR="009978F5" w:rsidRDefault="009978F5" w:rsidP="009978F5">
      <w:pPr>
        <w:pStyle w:val="NoSpacing"/>
        <w:rPr>
          <w:rStyle w:val="Hyperlink"/>
          <w:color w:val="auto"/>
          <w:u w:val="none"/>
        </w:rPr>
      </w:pPr>
      <w:r w:rsidRPr="00664BBD">
        <w:rPr>
          <w:rStyle w:val="Hyperlink"/>
          <w:color w:val="auto"/>
          <w:u w:val="none"/>
        </w:rPr>
        <w:t xml:space="preserve">The </w:t>
      </w:r>
      <w:r w:rsidRPr="00B15455">
        <w:rPr>
          <w:rStyle w:val="Hyperlink"/>
          <w:b/>
          <w:bCs/>
          <w:color w:val="auto"/>
          <w:u w:val="none"/>
        </w:rPr>
        <w:t>U.S. Military</w:t>
      </w:r>
      <w:r w:rsidRPr="00664BBD">
        <w:rPr>
          <w:rStyle w:val="Hyperlink"/>
          <w:color w:val="auto"/>
          <w:u w:val="none"/>
        </w:rPr>
        <w:t xml:space="preserve"> has been forcing us to use their military scrip </w:t>
      </w:r>
      <w:r>
        <w:rPr>
          <w:rStyle w:val="Hyperlink"/>
          <w:color w:val="auto"/>
          <w:u w:val="none"/>
        </w:rPr>
        <w:t xml:space="preserve">(federal reserve notes) </w:t>
      </w:r>
      <w:r w:rsidRPr="00664BBD">
        <w:rPr>
          <w:rStyle w:val="Hyperlink"/>
          <w:color w:val="auto"/>
          <w:u w:val="none"/>
        </w:rPr>
        <w:t xml:space="preserve">as part of a coercive domestic currency monopoly scheme since </w:t>
      </w:r>
      <w:r w:rsidRPr="00B15455">
        <w:rPr>
          <w:rStyle w:val="Hyperlink"/>
          <w:b/>
          <w:bCs/>
          <w:color w:val="auto"/>
          <w:u w:val="none"/>
        </w:rPr>
        <w:t>1913</w:t>
      </w:r>
      <w:r w:rsidRPr="00664BBD">
        <w:rPr>
          <w:rStyle w:val="Hyperlink"/>
          <w:color w:val="auto"/>
          <w:u w:val="none"/>
        </w:rPr>
        <w:t xml:space="preserve">, because they, in their Territorial Capacity, set up </w:t>
      </w:r>
      <w:r w:rsidR="0055058C">
        <w:rPr>
          <w:rStyle w:val="Hyperlink"/>
          <w:color w:val="auto"/>
          <w:u w:val="none"/>
        </w:rPr>
        <w:t>this</w:t>
      </w:r>
      <w:r w:rsidRPr="00664BBD">
        <w:rPr>
          <w:rStyle w:val="Hyperlink"/>
          <w:color w:val="auto"/>
          <w:u w:val="none"/>
        </w:rPr>
        <w:t xml:space="preserve"> Central Bank call</w:t>
      </w:r>
      <w:r w:rsidR="0055058C">
        <w:rPr>
          <w:rStyle w:val="Hyperlink"/>
          <w:color w:val="auto"/>
          <w:u w:val="none"/>
        </w:rPr>
        <w:t>ed</w:t>
      </w:r>
      <w:r w:rsidRPr="00664BBD">
        <w:rPr>
          <w:rStyle w:val="Hyperlink"/>
          <w:color w:val="auto"/>
          <w:u w:val="none"/>
        </w:rPr>
        <w:t xml:space="preserve"> the Federal Reserve. </w:t>
      </w:r>
    </w:p>
    <w:p w14:paraId="46379397" w14:textId="07C3294C" w:rsidR="009978F5" w:rsidRPr="00664BBD" w:rsidRDefault="009978F5" w:rsidP="009978F5">
      <w:pPr>
        <w:pStyle w:val="NoSpacing"/>
        <w:rPr>
          <w:rStyle w:val="Hyperlink"/>
          <w:color w:val="auto"/>
          <w:u w:val="none"/>
        </w:rPr>
      </w:pPr>
    </w:p>
    <w:p w14:paraId="15055A91" w14:textId="74928F6C" w:rsidR="009978F5" w:rsidRPr="002E7F6E" w:rsidRDefault="009978F5" w:rsidP="009978F5">
      <w:pPr>
        <w:suppressAutoHyphens/>
        <w:autoSpaceDN w:val="0"/>
        <w:spacing w:after="0" w:line="240" w:lineRule="auto"/>
        <w:ind w:left="0" w:firstLine="0"/>
        <w:textAlignment w:val="baseline"/>
        <w:rPr>
          <w:rFonts w:cs="Times New Roman"/>
          <w:color w:val="auto"/>
        </w:rPr>
      </w:pPr>
      <w:r w:rsidRPr="0055058C">
        <w:rPr>
          <w:rFonts w:cs="Times New Roman"/>
          <w:color w:val="auto"/>
        </w:rPr>
        <w:t>W</w:t>
      </w:r>
      <w:r w:rsidRPr="002E7F6E">
        <w:rPr>
          <w:rFonts w:cs="Times New Roman"/>
          <w:color w:val="auto"/>
        </w:rPr>
        <w:t xml:space="preserve">ho and what </w:t>
      </w:r>
      <w:r w:rsidRPr="0055058C">
        <w:rPr>
          <w:rFonts w:cs="Times New Roman"/>
          <w:color w:val="auto"/>
        </w:rPr>
        <w:t xml:space="preserve">is </w:t>
      </w:r>
      <w:r w:rsidRPr="002E7F6E">
        <w:rPr>
          <w:rFonts w:cs="Times New Roman"/>
          <w:color w:val="auto"/>
        </w:rPr>
        <w:t>the Federal Reserve ---- an international crime syndicate brought here and allowed to run rampant by the British Monarch who is supposed to be our Trustee on the Highs Seas and Inland Waterways, expedited by our own employees and by other people obligated to serve us in Good Faith by every treaty, Constitution, Public Law and trust obligation there is.</w:t>
      </w:r>
    </w:p>
    <w:p w14:paraId="09702AA5" w14:textId="77777777" w:rsidR="009978F5" w:rsidRPr="002E7F6E" w:rsidRDefault="009978F5" w:rsidP="009978F5">
      <w:pPr>
        <w:suppressAutoHyphens/>
        <w:autoSpaceDN w:val="0"/>
        <w:spacing w:after="0" w:line="240" w:lineRule="auto"/>
        <w:ind w:left="0" w:firstLine="0"/>
        <w:textAlignment w:val="baseline"/>
        <w:rPr>
          <w:rFonts w:cs="Times New Roman"/>
          <w:color w:val="auto"/>
        </w:rPr>
      </w:pPr>
    </w:p>
    <w:p w14:paraId="5DFF6B0E" w14:textId="2CAC1F1D" w:rsidR="002A32A3" w:rsidRDefault="002A32A3" w:rsidP="00664BBD">
      <w:pPr>
        <w:pStyle w:val="NoSpacing"/>
        <w:rPr>
          <w:rStyle w:val="Hyperlink"/>
          <w:color w:val="auto"/>
          <w:u w:val="none"/>
        </w:rPr>
      </w:pPr>
      <w:r w:rsidRPr="002A32A3">
        <w:rPr>
          <w:rStyle w:val="Hyperlink"/>
          <w:color w:val="auto"/>
          <w:u w:val="none"/>
        </w:rPr>
        <w:t>Everything about the Federal Reserve and the "</w:t>
      </w:r>
      <w:r w:rsidRPr="00B15455">
        <w:rPr>
          <w:rStyle w:val="Hyperlink"/>
          <w:b/>
          <w:bCs/>
          <w:color w:val="auto"/>
          <w:u w:val="none"/>
        </w:rPr>
        <w:t>United States Treasury</w:t>
      </w:r>
      <w:r w:rsidRPr="002A32A3">
        <w:rPr>
          <w:rStyle w:val="Hyperlink"/>
          <w:color w:val="auto"/>
          <w:u w:val="none"/>
        </w:rPr>
        <w:t xml:space="preserve">" operated by the </w:t>
      </w:r>
      <w:r w:rsidRPr="00B15455">
        <w:rPr>
          <w:rStyle w:val="Hyperlink"/>
          <w:b/>
          <w:bCs/>
          <w:color w:val="auto"/>
          <w:u w:val="none"/>
        </w:rPr>
        <w:t>International Monetary Fund</w:t>
      </w:r>
      <w:r w:rsidRPr="002A32A3">
        <w:rPr>
          <w:rStyle w:val="Hyperlink"/>
          <w:color w:val="auto"/>
          <w:u w:val="none"/>
        </w:rPr>
        <w:t xml:space="preserve"> is nothing but a massive intergenerational fraud and impersonation scheme, and all those involved are criminals for failure to provide remedy.</w:t>
      </w:r>
      <w:r>
        <w:rPr>
          <w:rStyle w:val="Hyperlink"/>
          <w:color w:val="auto"/>
          <w:u w:val="none"/>
        </w:rPr>
        <w:t xml:space="preserve">  </w:t>
      </w:r>
      <w:r w:rsidRPr="002A32A3">
        <w:rPr>
          <w:rStyle w:val="Hyperlink"/>
          <w:color w:val="auto"/>
          <w:u w:val="none"/>
        </w:rPr>
        <w:t>Additionally, the Perpetrators have deliberately removed any means of actually paying a debt, which creates another condition of fraud and force.</w:t>
      </w:r>
    </w:p>
    <w:p w14:paraId="5251C87E" w14:textId="77777777" w:rsidR="002A32A3" w:rsidRDefault="002A32A3" w:rsidP="00664BBD">
      <w:pPr>
        <w:pStyle w:val="NoSpacing"/>
        <w:rPr>
          <w:rStyle w:val="Hyperlink"/>
          <w:color w:val="auto"/>
          <w:u w:val="none"/>
        </w:rPr>
      </w:pPr>
    </w:p>
    <w:p w14:paraId="35371F59" w14:textId="77777777" w:rsidR="002A32A3" w:rsidRPr="002E7F6E" w:rsidRDefault="002A32A3" w:rsidP="002A32A3">
      <w:pPr>
        <w:suppressAutoHyphens/>
        <w:autoSpaceDN w:val="0"/>
        <w:spacing w:after="0" w:line="240" w:lineRule="auto"/>
        <w:ind w:left="0" w:firstLine="0"/>
        <w:textAlignment w:val="baseline"/>
        <w:rPr>
          <w:rFonts w:cs="Times New Roman"/>
          <w:color w:val="auto"/>
        </w:rPr>
      </w:pPr>
      <w:r w:rsidRPr="002E7F6E">
        <w:rPr>
          <w:rFonts w:cs="Times New Roman"/>
          <w:color w:val="auto"/>
        </w:rPr>
        <w:t xml:space="preserve">The primary beneficiaries of all this criminality are in order of importance: the Pope, the Queen, Jacob Rothschild, and several corporations including </w:t>
      </w:r>
      <w:r w:rsidRPr="00B15455">
        <w:rPr>
          <w:rFonts w:cs="Times New Roman"/>
          <w:b/>
          <w:bCs/>
          <w:color w:val="auto"/>
        </w:rPr>
        <w:t>SERCO</w:t>
      </w:r>
      <w:r w:rsidRPr="0055058C">
        <w:rPr>
          <w:rFonts w:cs="Times New Roman"/>
          <w:color w:val="auto"/>
        </w:rPr>
        <w:t xml:space="preserve">, who is the U.S. Military’s </w:t>
      </w:r>
      <w:r w:rsidRPr="00B15455">
        <w:rPr>
          <w:rFonts w:cs="Times New Roman"/>
          <w:b/>
          <w:bCs/>
          <w:color w:val="auto"/>
        </w:rPr>
        <w:t>paymaster</w:t>
      </w:r>
      <w:r w:rsidRPr="0055058C">
        <w:rPr>
          <w:rFonts w:cs="Times New Roman"/>
          <w:color w:val="auto"/>
        </w:rPr>
        <w:t>. (Now, there is a big conflict of interest.)</w:t>
      </w:r>
    </w:p>
    <w:p w14:paraId="7880999C" w14:textId="77777777" w:rsidR="002A32A3" w:rsidRPr="00664BBD" w:rsidRDefault="002A32A3" w:rsidP="00664BBD">
      <w:pPr>
        <w:pStyle w:val="NoSpacing"/>
        <w:rPr>
          <w:rStyle w:val="Hyperlink"/>
          <w:color w:val="auto"/>
          <w:u w:val="none"/>
        </w:rPr>
      </w:pPr>
    </w:p>
    <w:p w14:paraId="23E168D1" w14:textId="7F0CA780" w:rsidR="00C734D1" w:rsidRPr="00C734D1" w:rsidRDefault="0055058C" w:rsidP="00C734D1">
      <w:pPr>
        <w:pStyle w:val="NoSpacing"/>
        <w:rPr>
          <w:b/>
          <w:bCs/>
          <w:sz w:val="32"/>
          <w:szCs w:val="32"/>
        </w:rPr>
      </w:pPr>
      <w:r>
        <w:rPr>
          <w:b/>
          <w:bCs/>
          <w:sz w:val="32"/>
          <w:szCs w:val="32"/>
        </w:rPr>
        <w:t>4</w:t>
      </w:r>
      <w:r w:rsidR="00C734D1">
        <w:rPr>
          <w:b/>
          <w:bCs/>
          <w:sz w:val="32"/>
          <w:szCs w:val="32"/>
        </w:rPr>
        <w:t xml:space="preserve">. </w:t>
      </w:r>
      <w:bookmarkStart w:id="3" w:name="_Hlk178755778"/>
      <w:r w:rsidR="00C734D1" w:rsidRPr="00C734D1">
        <w:rPr>
          <w:b/>
          <w:bCs/>
          <w:sz w:val="32"/>
          <w:szCs w:val="32"/>
        </w:rPr>
        <w:t>Gain Control of the Country’s Military Defense</w:t>
      </w:r>
      <w:bookmarkEnd w:id="3"/>
    </w:p>
    <w:p w14:paraId="0833CB0C" w14:textId="77777777" w:rsidR="00CF3325" w:rsidRDefault="00CF3325" w:rsidP="00C734D1">
      <w:pPr>
        <w:pStyle w:val="NoSpacing"/>
      </w:pPr>
    </w:p>
    <w:p w14:paraId="279906F1" w14:textId="6216C68D" w:rsidR="00637911" w:rsidRDefault="00637911" w:rsidP="00637911">
      <w:pPr>
        <w:pStyle w:val="NoSpacing"/>
      </w:pPr>
      <w:r>
        <w:t xml:space="preserve">In March </w:t>
      </w:r>
      <w:r w:rsidR="00647D37">
        <w:t xml:space="preserve">of </w:t>
      </w:r>
      <w:r>
        <w:t>1861</w:t>
      </w:r>
      <w:r w:rsidR="00B15455">
        <w:t>,</w:t>
      </w:r>
      <w:r>
        <w:t xml:space="preserve"> the Southern</w:t>
      </w:r>
      <w:r w:rsidR="00AF05EB">
        <w:t xml:space="preserve"> Confederate</w:t>
      </w:r>
      <w:r>
        <w:t xml:space="preserve"> States walked out of Congres</w:t>
      </w:r>
      <w:r w:rsidR="00AF05EB">
        <w:t>s in protest to the potential threat to their cotton profits and the election to the Presidency of a British agent, Abraham Lincoln,</w:t>
      </w:r>
      <w:r>
        <w:t xml:space="preserve"> and </w:t>
      </w:r>
      <w:r>
        <w:lastRenderedPageBreak/>
        <w:t>in so doing destroyed the original union created by the Articles of Confederation (1781).</w:t>
      </w:r>
      <w:r w:rsidR="00762BCA">
        <w:t xml:space="preserve"> </w:t>
      </w:r>
      <w:r w:rsidR="004F0365">
        <w:t>So,</w:t>
      </w:r>
      <w:r w:rsidR="00762BCA">
        <w:t xml:space="preserve"> you see, y</w:t>
      </w:r>
      <w:r w:rsidR="002846DD">
        <w:t xml:space="preserve">our history books are lying to you. The </w:t>
      </w:r>
      <w:r w:rsidR="00647D37">
        <w:t xml:space="preserve">Articles of Confederation </w:t>
      </w:r>
      <w:r w:rsidR="00966D58">
        <w:t xml:space="preserve">did not fail because it created a </w:t>
      </w:r>
      <w:r w:rsidR="00647D37">
        <w:t>“weak form of government</w:t>
      </w:r>
      <w:r w:rsidR="00966D58">
        <w:t>.</w:t>
      </w:r>
      <w:r w:rsidR="00647D37">
        <w:t xml:space="preserve">” </w:t>
      </w:r>
      <w:r>
        <w:t>The</w:t>
      </w:r>
      <w:r w:rsidR="00AF05EB">
        <w:t xml:space="preserve"> remaining Confederate States</w:t>
      </w:r>
      <w:r>
        <w:t xml:space="preserve"> promptly wrote their own articles and re-created a</w:t>
      </w:r>
      <w:r w:rsidR="00E25A6C">
        <w:t xml:space="preserve"> “look-a-like”</w:t>
      </w:r>
      <w:r>
        <w:t xml:space="preserve"> union </w:t>
      </w:r>
      <w:r w:rsidR="00647D37">
        <w:t>to the</w:t>
      </w:r>
      <w:r>
        <w:t xml:space="preserve"> </w:t>
      </w:r>
      <w:r w:rsidR="00762BCA">
        <w:t xml:space="preserve">original </w:t>
      </w:r>
      <w:r>
        <w:t>Confederate States of America</w:t>
      </w:r>
      <w:r w:rsidR="00762BCA">
        <w:t xml:space="preserve"> organization</w:t>
      </w:r>
      <w:r>
        <w:t xml:space="preserve">. </w:t>
      </w:r>
    </w:p>
    <w:p w14:paraId="7A3EB733" w14:textId="77777777" w:rsidR="00637911" w:rsidRDefault="00637911" w:rsidP="00637911">
      <w:pPr>
        <w:pStyle w:val="NoSpacing"/>
      </w:pPr>
    </w:p>
    <w:p w14:paraId="5FA39F6B" w14:textId="4A9803F3" w:rsidR="00637911" w:rsidRDefault="00637911" w:rsidP="00637911">
      <w:pPr>
        <w:pStyle w:val="NoSpacing"/>
      </w:pPr>
      <w:r>
        <w:t xml:space="preserve">The </w:t>
      </w:r>
      <w:r w:rsidR="00AF05EB">
        <w:t xml:space="preserve">remaining original </w:t>
      </w:r>
      <w:r>
        <w:t xml:space="preserve">Northern </w:t>
      </w:r>
      <w:r w:rsidR="00AF05EB">
        <w:t xml:space="preserve">Confederate </w:t>
      </w:r>
      <w:r>
        <w:t xml:space="preserve">States under Lincoln quickly devolved into a military dictatorship. Lincoln assumed the role of </w:t>
      </w:r>
      <w:r w:rsidRPr="00B15455">
        <w:rPr>
          <w:b/>
          <w:bCs/>
        </w:rPr>
        <w:t>Commander-in-Chief</w:t>
      </w:r>
      <w:r>
        <w:t xml:space="preserve"> and ordered the members of Congress back into session. They serve</w:t>
      </w:r>
      <w:r w:rsidR="00AF05EB">
        <w:t>d</w:t>
      </w:r>
      <w:r>
        <w:t xml:space="preserve"> at the President's pleasure and the long slide into darkness and corruption began.</w:t>
      </w:r>
    </w:p>
    <w:p w14:paraId="75EC4143" w14:textId="77777777" w:rsidR="00637911" w:rsidRDefault="00637911" w:rsidP="00637911">
      <w:pPr>
        <w:pStyle w:val="NoSpacing"/>
      </w:pPr>
    </w:p>
    <w:p w14:paraId="0349D348" w14:textId="3D268949" w:rsidR="00063EBF" w:rsidRDefault="00063EBF" w:rsidP="00637911">
      <w:pPr>
        <w:pStyle w:val="NoSpacing"/>
      </w:pPr>
      <w:r>
        <w:t>So, the Civil war was fought by hired mercenaries</w:t>
      </w:r>
      <w:r w:rsidR="00AF05EB">
        <w:t xml:space="preserve"> under Lincoln, a British President</w:t>
      </w:r>
      <w:r w:rsidR="004F0365">
        <w:t xml:space="preserve"> or CEO</w:t>
      </w:r>
      <w:r>
        <w:t>, not actual Americans.  It was a conflict between Britain</w:t>
      </w:r>
      <w:r w:rsidR="00646C1D">
        <w:t>,</w:t>
      </w:r>
      <w:r>
        <w:t xml:space="preserve"> </w:t>
      </w:r>
      <w:r w:rsidR="00646C1D">
        <w:t>backing the</w:t>
      </w:r>
      <w:r w:rsidR="00AF05EB">
        <w:t xml:space="preserve"> original</w:t>
      </w:r>
      <w:r w:rsidR="00646C1D">
        <w:t xml:space="preserve"> Northern </w:t>
      </w:r>
      <w:r w:rsidR="00AF05EB">
        <w:t xml:space="preserve">Confederate </w:t>
      </w:r>
      <w:r w:rsidR="00646C1D">
        <w:t>States</w:t>
      </w:r>
      <w:r w:rsidR="00AF05EB">
        <w:t xml:space="preserve"> of States calling themselves The Union;</w:t>
      </w:r>
      <w:r w:rsidR="00646C1D">
        <w:t xml:space="preserve"> </w:t>
      </w:r>
      <w:r>
        <w:t>and Rome</w:t>
      </w:r>
      <w:r w:rsidR="00646C1D">
        <w:t>,</w:t>
      </w:r>
      <w:r>
        <w:t xml:space="preserve"> </w:t>
      </w:r>
      <w:r w:rsidR="00646C1D">
        <w:t xml:space="preserve">backing the Southern </w:t>
      </w:r>
      <w:r w:rsidR="00AF05EB">
        <w:t>substituted, look-a-like “</w:t>
      </w:r>
      <w:r w:rsidR="00646C1D" w:rsidRPr="00646C1D">
        <w:t>Confederate</w:t>
      </w:r>
      <w:r w:rsidR="00AF05EB">
        <w:t>”</w:t>
      </w:r>
      <w:r w:rsidR="00646C1D" w:rsidRPr="00646C1D">
        <w:t xml:space="preserve"> States-of-States</w:t>
      </w:r>
      <w:r w:rsidR="00646C1D">
        <w:t xml:space="preserve"> </w:t>
      </w:r>
      <w:r w:rsidR="00AF05EB">
        <w:t xml:space="preserve">calling themselves, The Confederacy </w:t>
      </w:r>
      <w:r w:rsidR="00646C1D">
        <w:t>---</w:t>
      </w:r>
      <w:r>
        <w:t xml:space="preserve"> </w:t>
      </w:r>
      <w:r w:rsidR="00AF05EB">
        <w:t xml:space="preserve">and </w:t>
      </w:r>
      <w:r>
        <w:t xml:space="preserve">all because Egypt was growing cotton. </w:t>
      </w:r>
    </w:p>
    <w:p w14:paraId="423B1619" w14:textId="77777777" w:rsidR="00063EBF" w:rsidRDefault="00063EBF" w:rsidP="00063EBF">
      <w:pPr>
        <w:pStyle w:val="NoSpacing"/>
      </w:pPr>
    </w:p>
    <w:p w14:paraId="41D99E1A" w14:textId="361C9B7F" w:rsidR="002A32A3" w:rsidRDefault="00063EBF" w:rsidP="00063EBF">
      <w:pPr>
        <w:pStyle w:val="NoSpacing"/>
      </w:pPr>
      <w:r>
        <w:t xml:space="preserve">Since Britain made textiles, they no longer needed the cotton that was grown by African slaves in the south of America... run by Rome. As it turned out, Egyptian cotton was too weak to be usable, so people died in </w:t>
      </w:r>
      <w:r w:rsidR="004F0365">
        <w:t>the “</w:t>
      </w:r>
      <w:r>
        <w:t>war</w:t>
      </w:r>
      <w:r w:rsidR="004F0365">
        <w:t>”</w:t>
      </w:r>
      <w:r>
        <w:t xml:space="preserve"> for nothing, and during that time, Britain did take over America.</w:t>
      </w:r>
    </w:p>
    <w:p w14:paraId="4955CDDD" w14:textId="77777777" w:rsidR="00C90C06" w:rsidRDefault="00C90C06" w:rsidP="00063EBF">
      <w:pPr>
        <w:pStyle w:val="NoSpacing"/>
      </w:pPr>
    </w:p>
    <w:p w14:paraId="7466EEBE" w14:textId="0EB33F40" w:rsidR="00C90C06" w:rsidRDefault="00C90C06" w:rsidP="00C90C06">
      <w:pPr>
        <w:pStyle w:val="NoSpacing"/>
      </w:pPr>
      <w:r>
        <w:t>This did not go unnoticed by the other world governments, so the Holy See and the British Monarchs had to pretend that our lawful government “disappeared” in the aftermath of the Civil War, and they were simply acting in a caretaking capacity on an “Emergency basis” until our return.</w:t>
      </w:r>
    </w:p>
    <w:p w14:paraId="7324B7AC" w14:textId="77777777" w:rsidR="00C90C06" w:rsidRDefault="00C90C06" w:rsidP="00C90C06">
      <w:pPr>
        <w:pStyle w:val="NoSpacing"/>
      </w:pPr>
    </w:p>
    <w:p w14:paraId="1192C4A3" w14:textId="2365DFC5" w:rsidR="00C90C06" w:rsidRDefault="00C90C06" w:rsidP="00C90C06">
      <w:pPr>
        <w:pStyle w:val="NoSpacing"/>
      </w:pPr>
      <w:r>
        <w:t>The two foreign Federal Subcontractors quickly reorganized their operations to function as commercial corporations, and settled in to suck us dry.</w:t>
      </w:r>
    </w:p>
    <w:p w14:paraId="2120D0A9" w14:textId="77777777" w:rsidR="00C90C06" w:rsidRDefault="00C90C06" w:rsidP="00C90C06">
      <w:pPr>
        <w:pStyle w:val="NoSpacing"/>
      </w:pPr>
    </w:p>
    <w:p w14:paraId="2DC184FF" w14:textId="468E56DD" w:rsidR="00C90C06" w:rsidRDefault="00C90C06" w:rsidP="00C90C06">
      <w:pPr>
        <w:pStyle w:val="NoSpacing"/>
      </w:pPr>
      <w:r>
        <w:t>And that is what has gone on the last 160 years.</w:t>
      </w:r>
    </w:p>
    <w:p w14:paraId="231733E0" w14:textId="77777777" w:rsidR="00063EBF" w:rsidRDefault="00063EBF" w:rsidP="00063EBF">
      <w:pPr>
        <w:pStyle w:val="NoSpacing"/>
      </w:pPr>
    </w:p>
    <w:p w14:paraId="769BF9D5" w14:textId="27E3D7B1" w:rsidR="00063EBF" w:rsidRDefault="00063EBF" w:rsidP="00063EBF">
      <w:pPr>
        <w:pStyle w:val="NoSpacing"/>
      </w:pPr>
      <w:r>
        <w:t>It isn't</w:t>
      </w:r>
      <w:r w:rsidR="00F71BE5">
        <w:t xml:space="preserve"> </w:t>
      </w:r>
      <w:r>
        <w:t>that the Higher Ups of the Army and the Navy don't know about the crime---- they are part of it.</w:t>
      </w:r>
    </w:p>
    <w:p w14:paraId="58CC4767" w14:textId="77777777" w:rsidR="00063EBF" w:rsidRPr="00B15455" w:rsidRDefault="00063EBF" w:rsidP="00063EBF">
      <w:pPr>
        <w:pStyle w:val="NoSpacing"/>
        <w:rPr>
          <w:b/>
          <w:bCs/>
        </w:rPr>
      </w:pPr>
      <w:r>
        <w:t>They and their highly profitable Municipal Corporations doing business as the "</w:t>
      </w:r>
      <w:r w:rsidRPr="00B15455">
        <w:rPr>
          <w:b/>
          <w:bCs/>
        </w:rPr>
        <w:t>U.S. ARMY</w:t>
      </w:r>
      <w:r>
        <w:t>" and "</w:t>
      </w:r>
      <w:r w:rsidRPr="00B15455">
        <w:rPr>
          <w:b/>
          <w:bCs/>
        </w:rPr>
        <w:t>U.S.</w:t>
      </w:r>
    </w:p>
    <w:p w14:paraId="2FDC3155" w14:textId="59F9E51B" w:rsidR="00063EBF" w:rsidRDefault="00063EBF" w:rsidP="00063EBF">
      <w:pPr>
        <w:pStyle w:val="NoSpacing"/>
      </w:pPr>
      <w:r w:rsidRPr="00B15455">
        <w:rPr>
          <w:b/>
          <w:bCs/>
        </w:rPr>
        <w:t>NAVY</w:t>
      </w:r>
      <w:r>
        <w:t>" have been the backbones and enforcers of the Great Fraud since 1863</w:t>
      </w:r>
      <w:r w:rsidR="004C4D09">
        <w:t xml:space="preserve"> perpetrated by Abraham Lincoln</w:t>
      </w:r>
      <w:r w:rsidR="00D445C2">
        <w:t xml:space="preserve"> and his Lieber Code</w:t>
      </w:r>
      <w:r w:rsidR="004C4D09">
        <w:t>.</w:t>
      </w:r>
      <w:r w:rsidR="00D445C2">
        <w:t xml:space="preserve"> (See Section 2)</w:t>
      </w:r>
    </w:p>
    <w:p w14:paraId="6863436B" w14:textId="77777777" w:rsidR="00003DC7" w:rsidRDefault="00003DC7" w:rsidP="00063EBF">
      <w:pPr>
        <w:pStyle w:val="NoSpacing"/>
      </w:pPr>
    </w:p>
    <w:p w14:paraId="6E8BAC45" w14:textId="77777777" w:rsidR="00063EBF" w:rsidRDefault="00063EBF" w:rsidP="00063EBF">
      <w:pPr>
        <w:pStyle w:val="NoSpacing"/>
      </w:pPr>
      <w:r>
        <w:t xml:space="preserve">If the </w:t>
      </w:r>
      <w:r w:rsidRPr="00B15455">
        <w:rPr>
          <w:b/>
          <w:bCs/>
        </w:rPr>
        <w:t>Union Army</w:t>
      </w:r>
      <w:r>
        <w:t xml:space="preserve"> had been loyal, none of this would be happening now. They would have been</w:t>
      </w:r>
    </w:p>
    <w:p w14:paraId="7F5CBF8F" w14:textId="77777777" w:rsidR="00063EBF" w:rsidRDefault="00063EBF" w:rsidP="00063EBF">
      <w:pPr>
        <w:pStyle w:val="NoSpacing"/>
      </w:pPr>
      <w:r>
        <w:t>honest about the situation with the American People, and our actual State Governments would have</w:t>
      </w:r>
    </w:p>
    <w:p w14:paraId="242DD1C1" w14:textId="77777777" w:rsidR="00063EBF" w:rsidRDefault="00063EBF" w:rsidP="00063EBF">
      <w:pPr>
        <w:pStyle w:val="NoSpacing"/>
      </w:pPr>
      <w:r>
        <w:t>made short work of the Reconstruction.</w:t>
      </w:r>
    </w:p>
    <w:p w14:paraId="0CD495E2" w14:textId="77777777" w:rsidR="00063EBF" w:rsidRDefault="00063EBF" w:rsidP="00063EBF">
      <w:pPr>
        <w:pStyle w:val="NoSpacing"/>
      </w:pPr>
    </w:p>
    <w:p w14:paraId="5286BE7D" w14:textId="77777777" w:rsidR="00063EBF" w:rsidRDefault="00063EBF" w:rsidP="00063EBF">
      <w:pPr>
        <w:pStyle w:val="NoSpacing"/>
      </w:pPr>
      <w:r>
        <w:t>Instead, the rats sold out to the British Crown, and the Brits snuck into town and replaced our States</w:t>
      </w:r>
    </w:p>
    <w:p w14:paraId="1646B4E1" w14:textId="77777777" w:rsidR="00063EBF" w:rsidRDefault="00063EBF" w:rsidP="00063EBF">
      <w:pPr>
        <w:pStyle w:val="NoSpacing"/>
      </w:pPr>
      <w:r>
        <w:t>of States with their own Territorial States of States---- the Scottish Interloper was not acting by itself</w:t>
      </w:r>
    </w:p>
    <w:p w14:paraId="3195CBB2" w14:textId="77777777" w:rsidR="00063EBF" w:rsidRDefault="00063EBF" w:rsidP="00063EBF">
      <w:pPr>
        <w:pStyle w:val="NoSpacing"/>
      </w:pPr>
      <w:r>
        <w:t>in a vacuum.</w:t>
      </w:r>
    </w:p>
    <w:p w14:paraId="5AB428BB" w14:textId="77777777" w:rsidR="00063EBF" w:rsidRDefault="00063EBF" w:rsidP="00063EBF">
      <w:pPr>
        <w:pStyle w:val="NoSpacing"/>
      </w:pPr>
    </w:p>
    <w:p w14:paraId="4C8B6932" w14:textId="77777777" w:rsidR="00063EBF" w:rsidRDefault="00063EBF" w:rsidP="00063EBF">
      <w:pPr>
        <w:pStyle w:val="NoSpacing"/>
      </w:pPr>
      <w:r>
        <w:t>The fraud and deceit pulled on the American States and People was accomplished by members of</w:t>
      </w:r>
    </w:p>
    <w:p w14:paraId="1B4F8626" w14:textId="77777777" w:rsidR="00063EBF" w:rsidRDefault="00063EBF" w:rsidP="00063EBF">
      <w:pPr>
        <w:pStyle w:val="NoSpacing"/>
      </w:pPr>
      <w:r>
        <w:t>Congress and the U.S. Military, both, colluding to sell us out to the British Crown. The proof of this</w:t>
      </w:r>
    </w:p>
    <w:p w14:paraId="54DA1142" w14:textId="77777777" w:rsidR="00063EBF" w:rsidRDefault="00063EBF" w:rsidP="00063EBF">
      <w:pPr>
        <w:pStyle w:val="NoSpacing"/>
      </w:pPr>
      <w:r>
        <w:t>has recently been confirmed by no less than two (2) attempts to pull the same stunt and substitute a</w:t>
      </w:r>
    </w:p>
    <w:p w14:paraId="4CD4E652" w14:textId="77777777" w:rsidR="00063EBF" w:rsidRDefault="00063EBF" w:rsidP="00063EBF">
      <w:pPr>
        <w:pStyle w:val="NoSpacing"/>
      </w:pPr>
      <w:r>
        <w:t>second Scottish Interloper for our Federation of States. Members of the U.S. NAVY chartered another</w:t>
      </w:r>
    </w:p>
    <w:p w14:paraId="1E94AD5C" w14:textId="77777777" w:rsidR="00063EBF" w:rsidRDefault="00063EBF" w:rsidP="00063EBF">
      <w:pPr>
        <w:pStyle w:val="NoSpacing"/>
      </w:pPr>
      <w:r>
        <w:t>Scottish Corporation doing business as "The United States of America---Incorporated" just recently</w:t>
      </w:r>
    </w:p>
    <w:p w14:paraId="48CB6688" w14:textId="77777777" w:rsidR="00063EBF" w:rsidRDefault="00063EBF" w:rsidP="00063EBF">
      <w:pPr>
        <w:pStyle w:val="NoSpacing"/>
      </w:pPr>
      <w:r>
        <w:t xml:space="preserve">and the </w:t>
      </w:r>
      <w:r w:rsidRPr="00B15455">
        <w:rPr>
          <w:b/>
          <w:bCs/>
        </w:rPr>
        <w:t>Reign of Heavens</w:t>
      </w:r>
      <w:r>
        <w:t xml:space="preserve"> organization attempted a similar end run --- attempting to infringe upon</w:t>
      </w:r>
    </w:p>
    <w:p w14:paraId="3E294D84" w14:textId="1BB198C6" w:rsidR="00063EBF" w:rsidRDefault="00063EBF" w:rsidP="00063EBF">
      <w:pPr>
        <w:pStyle w:val="NoSpacing"/>
      </w:pPr>
      <w:r>
        <w:t>our Good Name and Trademarks and pass their look-alike, sound-alike commercial corporation off as</w:t>
      </w:r>
    </w:p>
    <w:p w14:paraId="518FA030" w14:textId="2E99D2F5" w:rsidR="00063EBF" w:rsidRDefault="00063EBF" w:rsidP="00063EBF">
      <w:pPr>
        <w:pStyle w:val="NoSpacing"/>
      </w:pPr>
      <w:r>
        <w:t>our Federation of States.</w:t>
      </w:r>
    </w:p>
    <w:p w14:paraId="0E01261C" w14:textId="42D3C585" w:rsidR="00063EBF" w:rsidRDefault="00063EBF" w:rsidP="00063EBF">
      <w:pPr>
        <w:pStyle w:val="NoSpacing"/>
      </w:pPr>
    </w:p>
    <w:p w14:paraId="50594B0B" w14:textId="6F73CB1D" w:rsidR="00C734D1" w:rsidRDefault="00063EBF" w:rsidP="008F2A68">
      <w:pPr>
        <w:pStyle w:val="NoSpacing"/>
        <w:rPr>
          <w:rStyle w:val="Hyperlink"/>
          <w:color w:val="auto"/>
          <w:u w:val="none"/>
        </w:rPr>
      </w:pPr>
      <w:r>
        <w:t>The whole circumstance, front to back, is outrageous and shameful. Like everything else, we have</w:t>
      </w:r>
      <w:r w:rsidR="00AA1C0F">
        <w:t xml:space="preserve"> </w:t>
      </w:r>
      <w:r>
        <w:t>two sets of military, too. We have the (Territorial) United States Navy and the (Municipal) U.S. NAVY</w:t>
      </w:r>
      <w:r w:rsidR="00AA1C0F">
        <w:t xml:space="preserve"> </w:t>
      </w:r>
      <w:r>
        <w:t>and U.S. ARMY. We've been suckered and coerced into supporting all these foreign corporations and</w:t>
      </w:r>
      <w:r w:rsidR="00AA1C0F">
        <w:t xml:space="preserve"> </w:t>
      </w:r>
      <w:r>
        <w:t>milked like cows, deceived and entrapped, and grossly abused by our own employees who have</w:t>
      </w:r>
      <w:r w:rsidR="00AA1C0F">
        <w:t xml:space="preserve"> </w:t>
      </w:r>
      <w:r>
        <w:t>deliberately evaded their obligations under the Constitutions by pretending that we are foreigners in</w:t>
      </w:r>
      <w:r w:rsidR="004F0365">
        <w:t xml:space="preserve"> </w:t>
      </w:r>
      <w:r>
        <w:t>our own country.</w:t>
      </w:r>
    </w:p>
    <w:p w14:paraId="2B8CE4A6" w14:textId="77777777" w:rsidR="00FF06E0" w:rsidRDefault="00FF06E0" w:rsidP="008F2A68">
      <w:pPr>
        <w:pStyle w:val="NoSpacing"/>
        <w:rPr>
          <w:rStyle w:val="Hyperlink"/>
          <w:color w:val="auto"/>
          <w:u w:val="none"/>
        </w:rPr>
      </w:pPr>
    </w:p>
    <w:p w14:paraId="0391729F" w14:textId="086026D2" w:rsidR="001244E5" w:rsidRDefault="00664BBD" w:rsidP="001244E5">
      <w:pPr>
        <w:pStyle w:val="NoSpacing"/>
        <w:rPr>
          <w:rStyle w:val="Hyperlink"/>
          <w:b/>
          <w:bCs/>
          <w:color w:val="auto"/>
          <w:sz w:val="32"/>
          <w:szCs w:val="32"/>
          <w:u w:val="none"/>
        </w:rPr>
      </w:pPr>
      <w:r>
        <w:rPr>
          <w:rStyle w:val="Hyperlink"/>
          <w:b/>
          <w:bCs/>
          <w:color w:val="auto"/>
          <w:sz w:val="32"/>
          <w:szCs w:val="32"/>
          <w:u w:val="none"/>
        </w:rPr>
        <w:t xml:space="preserve">5. </w:t>
      </w:r>
      <w:r w:rsidR="00ED26AD">
        <w:rPr>
          <w:rStyle w:val="Hyperlink"/>
          <w:b/>
          <w:bCs/>
          <w:color w:val="auto"/>
          <w:sz w:val="32"/>
          <w:szCs w:val="32"/>
          <w:u w:val="none"/>
        </w:rPr>
        <w:t>Bankrupt the American Public</w:t>
      </w:r>
    </w:p>
    <w:p w14:paraId="2BEAC6EA" w14:textId="23755393" w:rsidR="00AA1C0F" w:rsidRPr="00AA1C0F" w:rsidRDefault="00AA1C0F" w:rsidP="001244E5">
      <w:pPr>
        <w:pStyle w:val="NoSpacing"/>
        <w:rPr>
          <w:rStyle w:val="Hyperlink"/>
          <w:b/>
          <w:bCs/>
          <w:color w:val="auto"/>
          <w:u w:val="none"/>
        </w:rPr>
      </w:pPr>
    </w:p>
    <w:p w14:paraId="4267A588" w14:textId="228AA67A" w:rsidR="006B72F8" w:rsidRPr="008F2A68" w:rsidRDefault="00ED26AD" w:rsidP="006B72F8">
      <w:pPr>
        <w:pStyle w:val="NoSpacing"/>
        <w:rPr>
          <w:rStyle w:val="Hyperlink"/>
          <w:color w:val="auto"/>
          <w:u w:val="none"/>
        </w:rPr>
      </w:pPr>
      <w:r w:rsidRPr="008F2A68">
        <w:rPr>
          <w:rStyle w:val="Hyperlink"/>
          <w:color w:val="auto"/>
          <w:u w:val="none"/>
        </w:rPr>
        <w:t xml:space="preserve">Note that America is not incorporated and is not bankrupt... we are in fact the </w:t>
      </w:r>
      <w:r w:rsidRPr="00B15455">
        <w:rPr>
          <w:rStyle w:val="Hyperlink"/>
          <w:b/>
          <w:bCs/>
          <w:color w:val="auto"/>
          <w:u w:val="none"/>
        </w:rPr>
        <w:t>Holder in Due Course</w:t>
      </w:r>
      <w:r w:rsidRPr="008F2A68">
        <w:rPr>
          <w:rStyle w:val="Hyperlink"/>
          <w:color w:val="auto"/>
          <w:u w:val="none"/>
        </w:rPr>
        <w:t xml:space="preserve"> and Preferential Creditor.</w:t>
      </w:r>
      <w:r w:rsidR="006B72F8" w:rsidRPr="006B72F8">
        <w:rPr>
          <w:rStyle w:val="Heading2Char"/>
          <w:color w:val="auto"/>
        </w:rPr>
        <w:t xml:space="preserve"> </w:t>
      </w:r>
      <w:r w:rsidR="006B72F8" w:rsidRPr="008F2A68">
        <w:rPr>
          <w:rStyle w:val="Hyperlink"/>
          <w:color w:val="auto"/>
          <w:u w:val="none"/>
        </w:rPr>
        <w:t xml:space="preserve">Actual, physical, </w:t>
      </w:r>
      <w:r w:rsidR="006B72F8" w:rsidRPr="006D1785">
        <w:rPr>
          <w:rStyle w:val="Hyperlink"/>
          <w:b/>
          <w:bCs/>
          <w:color w:val="auto"/>
          <w:u w:val="none"/>
        </w:rPr>
        <w:t>sovereign countries</w:t>
      </w:r>
      <w:r w:rsidR="006B72F8" w:rsidRPr="008F2A68">
        <w:rPr>
          <w:rStyle w:val="Hyperlink"/>
          <w:color w:val="auto"/>
          <w:u w:val="none"/>
        </w:rPr>
        <w:t xml:space="preserve"> cannot incorporate since they are real and tangible, therefore, they are not eligible for bankruptcy protection and they enjoy state immunity</w:t>
      </w:r>
      <w:r w:rsidR="006B72F8">
        <w:rPr>
          <w:rStyle w:val="Hyperlink"/>
          <w:color w:val="auto"/>
          <w:u w:val="none"/>
        </w:rPr>
        <w:t xml:space="preserve"> </w:t>
      </w:r>
      <w:r w:rsidR="006B72F8" w:rsidRPr="008F2A68">
        <w:rPr>
          <w:rStyle w:val="Hyperlink"/>
          <w:color w:val="auto"/>
          <w:u w:val="none"/>
        </w:rPr>
        <w:t>instead (meaning... a state has protection from being sued in the courts of other states).</w:t>
      </w:r>
    </w:p>
    <w:p w14:paraId="3A6D7526" w14:textId="1073C48E" w:rsidR="00ED26AD" w:rsidRDefault="00ED26AD" w:rsidP="00ED26AD">
      <w:pPr>
        <w:pStyle w:val="NoSpacing"/>
        <w:rPr>
          <w:rStyle w:val="Hyperlink"/>
          <w:color w:val="auto"/>
          <w:u w:val="none"/>
        </w:rPr>
      </w:pPr>
    </w:p>
    <w:p w14:paraId="32E5A2B0" w14:textId="5578C869" w:rsidR="006B72F8" w:rsidRDefault="006B72F8" w:rsidP="00ED26AD">
      <w:pPr>
        <w:pStyle w:val="NoSpacing"/>
        <w:rPr>
          <w:rStyle w:val="Hyperlink"/>
          <w:color w:val="auto"/>
          <w:u w:val="none"/>
        </w:rPr>
      </w:pPr>
      <w:r w:rsidRPr="00ED26AD">
        <w:rPr>
          <w:rStyle w:val="Hyperlink"/>
          <w:color w:val="auto"/>
          <w:u w:val="none"/>
        </w:rPr>
        <w:t xml:space="preserve">When you incorporate anything, like the rats incorporated </w:t>
      </w:r>
      <w:r w:rsidR="00AF08C0">
        <w:rPr>
          <w:rStyle w:val="Hyperlink"/>
          <w:color w:val="auto"/>
          <w:u w:val="none"/>
        </w:rPr>
        <w:t>and</w:t>
      </w:r>
      <w:r w:rsidR="004F0365">
        <w:rPr>
          <w:rStyle w:val="Hyperlink"/>
          <w:color w:val="auto"/>
          <w:u w:val="none"/>
        </w:rPr>
        <w:t xml:space="preserve"> then</w:t>
      </w:r>
      <w:r w:rsidR="00AF08C0">
        <w:rPr>
          <w:rStyle w:val="Hyperlink"/>
          <w:color w:val="auto"/>
          <w:u w:val="none"/>
        </w:rPr>
        <w:t xml:space="preserve"> usurped </w:t>
      </w:r>
      <w:r w:rsidRPr="00ED26AD">
        <w:rPr>
          <w:rStyle w:val="Hyperlink"/>
          <w:color w:val="auto"/>
          <w:u w:val="none"/>
        </w:rPr>
        <w:t>our government--first at the federal level and then the state level and then the county level---you remove it from the jurisdiction of the land and send it straight out to sea and you place it under the international jurisdiction of the sea and the Law of the Sea.</w:t>
      </w:r>
    </w:p>
    <w:p w14:paraId="28FF5C2F" w14:textId="07519815" w:rsidR="006B72F8" w:rsidRDefault="006B72F8" w:rsidP="006B72F8">
      <w:pPr>
        <w:pStyle w:val="NoSpacing"/>
        <w:rPr>
          <w:rStyle w:val="Hyperlink"/>
          <w:color w:val="auto"/>
          <w:u w:val="none"/>
        </w:rPr>
      </w:pPr>
    </w:p>
    <w:p w14:paraId="34F643A4" w14:textId="3A288808" w:rsidR="006B72F8" w:rsidRPr="008F2A68" w:rsidRDefault="006B72F8" w:rsidP="006B72F8">
      <w:pPr>
        <w:pStyle w:val="NoSpacing"/>
        <w:rPr>
          <w:rStyle w:val="Hyperlink"/>
          <w:color w:val="auto"/>
          <w:u w:val="none"/>
        </w:rPr>
      </w:pPr>
      <w:r w:rsidRPr="008F2A68">
        <w:rPr>
          <w:rStyle w:val="Hyperlink"/>
          <w:color w:val="auto"/>
          <w:u w:val="none"/>
        </w:rPr>
        <w:t>Corporations are in the air jurisdiction because they are creations of the mind.</w:t>
      </w:r>
    </w:p>
    <w:p w14:paraId="668DB222" w14:textId="2E8398E4" w:rsidR="006B72F8" w:rsidRPr="008F2A68" w:rsidRDefault="006B72F8" w:rsidP="006B72F8">
      <w:pPr>
        <w:pStyle w:val="NoSpacing"/>
        <w:rPr>
          <w:rStyle w:val="Hyperlink"/>
          <w:color w:val="auto"/>
          <w:u w:val="none"/>
        </w:rPr>
      </w:pPr>
    </w:p>
    <w:p w14:paraId="64F7AE19" w14:textId="098D27D7" w:rsidR="006B72F8" w:rsidRPr="008F2A68" w:rsidRDefault="00C90C06" w:rsidP="006B72F8">
      <w:pPr>
        <w:pStyle w:val="NoSpacing"/>
        <w:rPr>
          <w:rStyle w:val="Hyperlink"/>
          <w:color w:val="auto"/>
          <w:u w:val="none"/>
        </w:rPr>
      </w:pPr>
      <w:r>
        <w:rPr>
          <w:noProof/>
        </w:rPr>
        <w:drawing>
          <wp:anchor distT="152400" distB="152400" distL="152400" distR="152400" simplePos="0" relativeHeight="251664384" behindDoc="0" locked="0" layoutInCell="1" allowOverlap="1" wp14:anchorId="49FD45CF" wp14:editId="1ABA6C0F">
            <wp:simplePos x="0" y="0"/>
            <wp:positionH relativeFrom="margin">
              <wp:posOffset>2953559</wp:posOffset>
            </wp:positionH>
            <wp:positionV relativeFrom="margin">
              <wp:posOffset>3786620</wp:posOffset>
            </wp:positionV>
            <wp:extent cx="3058795" cy="2649220"/>
            <wp:effectExtent l="0" t="0" r="8255" b="0"/>
            <wp:wrapSquare wrapText="bothSides"/>
            <wp:docPr id="1073741830" name="officeArt object" descr="Screenshot 2024-10-03 at 9.40.56 AM.png"/>
            <wp:cNvGraphicFramePr/>
            <a:graphic xmlns:a="http://schemas.openxmlformats.org/drawingml/2006/main">
              <a:graphicData uri="http://schemas.openxmlformats.org/drawingml/2006/picture">
                <pic:pic xmlns:pic="http://schemas.openxmlformats.org/drawingml/2006/picture">
                  <pic:nvPicPr>
                    <pic:cNvPr id="1073741830" name="Screenshot 2024-10-03 at 9.40.56 AM.png" descr="Screenshot 2024-10-03 at 9.40.56 AM.png"/>
                    <pic:cNvPicPr>
                      <a:picLocks noChangeAspect="1"/>
                    </pic:cNvPicPr>
                  </pic:nvPicPr>
                  <pic:blipFill>
                    <a:blip r:embed="rId11"/>
                    <a:stretch>
                      <a:fillRect/>
                    </a:stretch>
                  </pic:blipFill>
                  <pic:spPr>
                    <a:xfrm>
                      <a:off x="0" y="0"/>
                      <a:ext cx="3058795" cy="264922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6B72F8" w:rsidRPr="008F2A68">
        <w:rPr>
          <w:rStyle w:val="Hyperlink"/>
          <w:color w:val="auto"/>
          <w:u w:val="none"/>
        </w:rPr>
        <w:t xml:space="preserve">According to our </w:t>
      </w:r>
      <w:r w:rsidR="006B72F8" w:rsidRPr="00B15455">
        <w:rPr>
          <w:rStyle w:val="Hyperlink"/>
          <w:b/>
          <w:bCs/>
          <w:color w:val="auto"/>
          <w:u w:val="none"/>
        </w:rPr>
        <w:t>Living Law Firm</w:t>
      </w:r>
      <w:r w:rsidR="006B72F8" w:rsidRPr="008F2A68">
        <w:rPr>
          <w:rStyle w:val="Hyperlink"/>
          <w:color w:val="auto"/>
          <w:u w:val="none"/>
        </w:rPr>
        <w:t xml:space="preserve"> researchers, the entire concept of corporations came from the </w:t>
      </w:r>
      <w:r w:rsidR="006B72F8" w:rsidRPr="00B15455">
        <w:rPr>
          <w:rStyle w:val="Hyperlink"/>
          <w:b/>
          <w:bCs/>
          <w:color w:val="auto"/>
          <w:u w:val="none"/>
        </w:rPr>
        <w:t>Roman Curia</w:t>
      </w:r>
      <w:r w:rsidR="006B72F8" w:rsidRPr="008F2A68">
        <w:rPr>
          <w:rStyle w:val="Hyperlink"/>
          <w:color w:val="auto"/>
          <w:u w:val="none"/>
        </w:rPr>
        <w:t xml:space="preserve"> and the Pope who also have the power and responsibility to liquidate corporations. </w:t>
      </w:r>
      <w:r w:rsidR="006B72F8">
        <w:rPr>
          <w:rStyle w:val="Hyperlink"/>
          <w:color w:val="auto"/>
          <w:u w:val="none"/>
        </w:rPr>
        <w:t>This is why 900 of us met with the Pope</w:t>
      </w:r>
      <w:r w:rsidR="00397F32">
        <w:rPr>
          <w:rStyle w:val="Hyperlink"/>
          <w:color w:val="auto"/>
          <w:u w:val="none"/>
        </w:rPr>
        <w:t xml:space="preserve"> Benedict</w:t>
      </w:r>
      <w:r w:rsidR="006B72F8">
        <w:rPr>
          <w:rStyle w:val="Hyperlink"/>
          <w:color w:val="auto"/>
          <w:u w:val="none"/>
        </w:rPr>
        <w:t xml:space="preserve"> in 200</w:t>
      </w:r>
      <w:r w:rsidR="00121E8D">
        <w:rPr>
          <w:rStyle w:val="Hyperlink"/>
          <w:color w:val="auto"/>
          <w:u w:val="none"/>
        </w:rPr>
        <w:t>6</w:t>
      </w:r>
      <w:r w:rsidR="006B72F8">
        <w:rPr>
          <w:rStyle w:val="Hyperlink"/>
          <w:color w:val="auto"/>
          <w:u w:val="none"/>
        </w:rPr>
        <w:t xml:space="preserve"> to lodge our claim against the UNITED STATES, INC. corporation’s bankruptcy fraud against the American people and the world for that matter.</w:t>
      </w:r>
    </w:p>
    <w:p w14:paraId="5C45112A" w14:textId="77777777" w:rsidR="00D47253" w:rsidRPr="008F2A68" w:rsidRDefault="00D47253" w:rsidP="00ED26AD">
      <w:pPr>
        <w:pStyle w:val="NoSpacing"/>
        <w:rPr>
          <w:rStyle w:val="Hyperlink"/>
          <w:color w:val="auto"/>
          <w:u w:val="none"/>
        </w:rPr>
      </w:pPr>
    </w:p>
    <w:p w14:paraId="3FA47E94" w14:textId="680B9CAA" w:rsidR="006B72F8" w:rsidRPr="008F2A68" w:rsidRDefault="00ED26AD" w:rsidP="006B72F8">
      <w:pPr>
        <w:pStyle w:val="NoSpacing"/>
        <w:rPr>
          <w:rStyle w:val="Hyperlink"/>
          <w:color w:val="auto"/>
          <w:u w:val="none"/>
        </w:rPr>
      </w:pPr>
      <w:r w:rsidRPr="008F2A68">
        <w:rPr>
          <w:rStyle w:val="Hyperlink"/>
          <w:color w:val="auto"/>
          <w:u w:val="none"/>
        </w:rPr>
        <w:t>Corporations go bankrupt for the benefit of bankruptcy protection.</w:t>
      </w:r>
      <w:r w:rsidR="006B72F8">
        <w:rPr>
          <w:rStyle w:val="Hyperlink"/>
          <w:color w:val="auto"/>
          <w:u w:val="none"/>
        </w:rPr>
        <w:t xml:space="preserve"> </w:t>
      </w:r>
      <w:r w:rsidR="006B72F8" w:rsidRPr="008F2A68">
        <w:rPr>
          <w:rStyle w:val="Hyperlink"/>
          <w:color w:val="auto"/>
          <w:u w:val="none"/>
        </w:rPr>
        <w:t xml:space="preserve">Bankruptcy is simply a corporate insurance policy paid for by the public, which can be abused like any other insurance scheme. </w:t>
      </w:r>
    </w:p>
    <w:p w14:paraId="2A7A1743" w14:textId="77777777" w:rsidR="00ED26AD" w:rsidRPr="008F2A68" w:rsidRDefault="00ED26AD" w:rsidP="00ED26AD">
      <w:pPr>
        <w:pStyle w:val="NoSpacing"/>
        <w:rPr>
          <w:rStyle w:val="Hyperlink"/>
          <w:color w:val="auto"/>
          <w:u w:val="none"/>
        </w:rPr>
      </w:pPr>
    </w:p>
    <w:p w14:paraId="28DB3EA8" w14:textId="03A813F6" w:rsidR="00ED26AD" w:rsidRPr="008F2A68" w:rsidRDefault="00ED26AD" w:rsidP="00ED26AD">
      <w:pPr>
        <w:pStyle w:val="NoSpacing"/>
        <w:rPr>
          <w:rStyle w:val="Hyperlink"/>
          <w:color w:val="auto"/>
          <w:u w:val="none"/>
        </w:rPr>
      </w:pPr>
      <w:r w:rsidRPr="008F2A68">
        <w:rPr>
          <w:rStyle w:val="Hyperlink"/>
          <w:color w:val="auto"/>
          <w:u w:val="none"/>
        </w:rPr>
        <w:t>In order be eligible for bankruptcy protection, you have to be a public corporation, and then the public takes on your debt. It's all about stealing your investment and property, and having you do it voluntarily to yourself</w:t>
      </w:r>
      <w:r>
        <w:rPr>
          <w:rStyle w:val="Hyperlink"/>
          <w:color w:val="auto"/>
          <w:u w:val="none"/>
        </w:rPr>
        <w:t xml:space="preserve"> </w:t>
      </w:r>
      <w:r w:rsidRPr="008F2A68">
        <w:rPr>
          <w:rStyle w:val="Hyperlink"/>
          <w:color w:val="auto"/>
          <w:u w:val="none"/>
        </w:rPr>
        <w:t>with no disclosure about the underlying truth from the (corporate) government, or banks, or lawyers</w:t>
      </w:r>
      <w:r w:rsidR="00204305">
        <w:rPr>
          <w:rStyle w:val="Hyperlink"/>
          <w:color w:val="auto"/>
          <w:u w:val="none"/>
        </w:rPr>
        <w:t xml:space="preserve"> who are all colluding together.</w:t>
      </w:r>
    </w:p>
    <w:p w14:paraId="7DFF7A49" w14:textId="77777777" w:rsidR="00ED26AD" w:rsidRPr="008F2A68" w:rsidRDefault="00ED26AD" w:rsidP="00ED26AD">
      <w:pPr>
        <w:pStyle w:val="NoSpacing"/>
        <w:rPr>
          <w:rStyle w:val="Hyperlink"/>
          <w:color w:val="auto"/>
          <w:u w:val="none"/>
        </w:rPr>
      </w:pPr>
    </w:p>
    <w:p w14:paraId="4D0338C2" w14:textId="77777777" w:rsidR="00ED26AD" w:rsidRPr="008F2A68" w:rsidRDefault="00ED26AD" w:rsidP="00ED26AD">
      <w:pPr>
        <w:pStyle w:val="NoSpacing"/>
        <w:rPr>
          <w:rStyle w:val="Hyperlink"/>
          <w:color w:val="auto"/>
          <w:u w:val="none"/>
        </w:rPr>
      </w:pPr>
      <w:r w:rsidRPr="008F2A68">
        <w:rPr>
          <w:rStyle w:val="Hyperlink"/>
          <w:color w:val="auto"/>
          <w:u w:val="none"/>
        </w:rPr>
        <w:t>Since Insurance is basically legalized gambling, bankruptcy protection is a gamble for you.</w:t>
      </w:r>
    </w:p>
    <w:p w14:paraId="0FA5363B" w14:textId="77777777" w:rsidR="00ED26AD" w:rsidRPr="008F2A68" w:rsidRDefault="00ED26AD" w:rsidP="00ED26AD">
      <w:pPr>
        <w:pStyle w:val="NoSpacing"/>
        <w:rPr>
          <w:rStyle w:val="Hyperlink"/>
          <w:color w:val="auto"/>
          <w:u w:val="none"/>
        </w:rPr>
      </w:pPr>
    </w:p>
    <w:p w14:paraId="501E4169" w14:textId="51B33D4E" w:rsidR="00ED26AD" w:rsidRPr="008F2A68" w:rsidRDefault="00ED26AD" w:rsidP="00ED26AD">
      <w:pPr>
        <w:pStyle w:val="NoSpacing"/>
        <w:rPr>
          <w:rStyle w:val="Hyperlink"/>
          <w:color w:val="auto"/>
          <w:u w:val="none"/>
        </w:rPr>
      </w:pPr>
      <w:r w:rsidRPr="008F2A68">
        <w:rPr>
          <w:rStyle w:val="Hyperlink"/>
          <w:color w:val="auto"/>
          <w:u w:val="none"/>
        </w:rPr>
        <w:t xml:space="preserve">It's all about tricking you into tripping yourself up and giving them your money and authority while </w:t>
      </w:r>
      <w:r w:rsidR="006B72F8">
        <w:rPr>
          <w:rStyle w:val="Hyperlink"/>
          <w:color w:val="auto"/>
          <w:u w:val="none"/>
        </w:rPr>
        <w:t xml:space="preserve">you, </w:t>
      </w:r>
      <w:r w:rsidRPr="008F2A68">
        <w:rPr>
          <w:rStyle w:val="Hyperlink"/>
          <w:color w:val="auto"/>
          <w:u w:val="none"/>
        </w:rPr>
        <w:t>the public</w:t>
      </w:r>
      <w:r w:rsidR="006B72F8">
        <w:rPr>
          <w:rStyle w:val="Hyperlink"/>
          <w:color w:val="auto"/>
          <w:u w:val="none"/>
        </w:rPr>
        <w:t>,</w:t>
      </w:r>
      <w:r w:rsidRPr="008F2A68">
        <w:rPr>
          <w:rStyle w:val="Hyperlink"/>
          <w:color w:val="auto"/>
          <w:u w:val="none"/>
        </w:rPr>
        <w:t xml:space="preserve"> is stuck with the debt after a bankruptcy. There's no protection for the public.</w:t>
      </w:r>
    </w:p>
    <w:p w14:paraId="33C03A07" w14:textId="77777777" w:rsidR="00ED26AD" w:rsidRPr="008F2A68" w:rsidRDefault="00ED26AD" w:rsidP="00ED26AD">
      <w:pPr>
        <w:pStyle w:val="NoSpacing"/>
        <w:rPr>
          <w:rStyle w:val="Hyperlink"/>
          <w:color w:val="auto"/>
          <w:u w:val="none"/>
        </w:rPr>
      </w:pPr>
    </w:p>
    <w:p w14:paraId="24DACD94" w14:textId="66C0AA22" w:rsidR="008F2A68" w:rsidRDefault="00204305" w:rsidP="008F2A68">
      <w:pPr>
        <w:pStyle w:val="NoSpacing"/>
        <w:rPr>
          <w:rStyle w:val="Hyperlink"/>
          <w:color w:val="auto"/>
          <w:u w:val="none"/>
        </w:rPr>
      </w:pPr>
      <w:r>
        <w:rPr>
          <w:rStyle w:val="Hyperlink"/>
          <w:color w:val="auto"/>
          <w:u w:val="none"/>
        </w:rPr>
        <w:lastRenderedPageBreak/>
        <w:t xml:space="preserve">You will find no protection of your property rights even in their Courts. </w:t>
      </w:r>
      <w:r w:rsidR="00ED26AD" w:rsidRPr="00ED26AD">
        <w:rPr>
          <w:rStyle w:val="Hyperlink"/>
          <w:color w:val="auto"/>
          <w:u w:val="none"/>
        </w:rPr>
        <w:t>That's why the "federal" judges tell people that they "have no Constitutional rights"--- and that they will be held in contempt of court if they talk about the Constitution in their court.</w:t>
      </w:r>
      <w:r w:rsidR="006B72F8">
        <w:rPr>
          <w:rStyle w:val="Hyperlink"/>
          <w:color w:val="auto"/>
          <w:u w:val="none"/>
        </w:rPr>
        <w:t xml:space="preserve"> They are British Territorial Sea courts for fictions not American Common law Land courts for people.</w:t>
      </w:r>
    </w:p>
    <w:p w14:paraId="271DF1A8" w14:textId="77777777" w:rsidR="00204305" w:rsidRDefault="00204305" w:rsidP="008F2A68">
      <w:pPr>
        <w:pStyle w:val="NoSpacing"/>
        <w:rPr>
          <w:rStyle w:val="Hyperlink"/>
          <w:color w:val="auto"/>
          <w:u w:val="none"/>
        </w:rPr>
      </w:pPr>
    </w:p>
    <w:p w14:paraId="3ADEFFE1" w14:textId="084BC7C0" w:rsidR="00204305" w:rsidRDefault="00204305" w:rsidP="008F2A68">
      <w:pPr>
        <w:pStyle w:val="NoSpacing"/>
        <w:rPr>
          <w:rStyle w:val="Hyperlink"/>
          <w:color w:val="auto"/>
          <w:u w:val="none"/>
        </w:rPr>
      </w:pPr>
      <w:r w:rsidRPr="008F2A68">
        <w:rPr>
          <w:rStyle w:val="Hyperlink"/>
          <w:color w:val="auto"/>
          <w:u w:val="none"/>
        </w:rPr>
        <w:t>This dirty game of corporations going bankrupt to foist off the debts to others has been going on for about 300 years... but now, they've been caught AND exposed, finally.  The crime is now known around the world.</w:t>
      </w:r>
    </w:p>
    <w:p w14:paraId="0A1CABD7" w14:textId="0EF0A50E" w:rsidR="00ED26AD" w:rsidRDefault="00ED26AD" w:rsidP="008F2A68">
      <w:pPr>
        <w:pStyle w:val="NoSpacing"/>
        <w:rPr>
          <w:rStyle w:val="Hyperlink"/>
          <w:color w:val="auto"/>
          <w:u w:val="none"/>
        </w:rPr>
      </w:pPr>
    </w:p>
    <w:p w14:paraId="43C0AF0D" w14:textId="1ECCB197" w:rsidR="0002300C" w:rsidRDefault="00677D83" w:rsidP="00FE6E10">
      <w:pPr>
        <w:pStyle w:val="NoSpacing"/>
        <w:rPr>
          <w:rStyle w:val="Hyperlink"/>
          <w:b/>
          <w:bCs/>
          <w:color w:val="auto"/>
          <w:sz w:val="32"/>
          <w:szCs w:val="32"/>
          <w:u w:val="none"/>
        </w:rPr>
      </w:pPr>
      <w:r>
        <w:rPr>
          <w:rStyle w:val="Hyperlink"/>
          <w:b/>
          <w:bCs/>
          <w:color w:val="auto"/>
          <w:sz w:val="32"/>
          <w:szCs w:val="32"/>
          <w:u w:val="none"/>
        </w:rPr>
        <w:t xml:space="preserve">6. </w:t>
      </w:r>
      <w:bookmarkStart w:id="4" w:name="_Hlk178755940"/>
      <w:r w:rsidR="0002300C" w:rsidRPr="0002300C">
        <w:rPr>
          <w:rStyle w:val="Hyperlink"/>
          <w:b/>
          <w:bCs/>
          <w:color w:val="auto"/>
          <w:sz w:val="32"/>
          <w:szCs w:val="32"/>
          <w:u w:val="none"/>
        </w:rPr>
        <w:t xml:space="preserve">At </w:t>
      </w:r>
      <w:r w:rsidR="0002300C">
        <w:rPr>
          <w:rStyle w:val="Hyperlink"/>
          <w:b/>
          <w:bCs/>
          <w:color w:val="auto"/>
          <w:sz w:val="32"/>
          <w:szCs w:val="32"/>
          <w:u w:val="none"/>
        </w:rPr>
        <w:t>A</w:t>
      </w:r>
      <w:r w:rsidR="0002300C" w:rsidRPr="0002300C">
        <w:rPr>
          <w:rStyle w:val="Hyperlink"/>
          <w:b/>
          <w:bCs/>
          <w:color w:val="auto"/>
          <w:sz w:val="32"/>
          <w:szCs w:val="32"/>
          <w:u w:val="none"/>
        </w:rPr>
        <w:t>ll Cost, Don’t Let the Public Find Out</w:t>
      </w:r>
      <w:bookmarkEnd w:id="4"/>
    </w:p>
    <w:p w14:paraId="23500B21" w14:textId="6FF0E70F" w:rsidR="0002300C" w:rsidRDefault="0002300C" w:rsidP="00FE6E10">
      <w:pPr>
        <w:pStyle w:val="NoSpacing"/>
        <w:rPr>
          <w:rStyle w:val="Hyperlink"/>
          <w:b/>
          <w:bCs/>
          <w:color w:val="auto"/>
          <w:sz w:val="32"/>
          <w:szCs w:val="32"/>
          <w:u w:val="none"/>
        </w:rPr>
      </w:pPr>
    </w:p>
    <w:p w14:paraId="3FA5A620" w14:textId="2885F88E" w:rsidR="007C659D" w:rsidRDefault="007C659D" w:rsidP="00FE6E10">
      <w:pPr>
        <w:pStyle w:val="NoSpacing"/>
        <w:rPr>
          <w:rStyle w:val="Hyperlink"/>
          <w:color w:val="auto"/>
          <w:u w:val="none"/>
        </w:rPr>
      </w:pPr>
      <w:r w:rsidRPr="0002300C">
        <w:rPr>
          <w:rStyle w:val="Hyperlink"/>
          <w:color w:val="auto"/>
          <w:u w:val="none"/>
        </w:rPr>
        <w:t xml:space="preserve">Gaslight the </w:t>
      </w:r>
      <w:r w:rsidR="002A366D">
        <w:rPr>
          <w:rStyle w:val="Hyperlink"/>
          <w:color w:val="auto"/>
          <w:u w:val="none"/>
        </w:rPr>
        <w:t>p</w:t>
      </w:r>
      <w:r w:rsidRPr="0002300C">
        <w:rPr>
          <w:rStyle w:val="Hyperlink"/>
          <w:color w:val="auto"/>
          <w:u w:val="none"/>
        </w:rPr>
        <w:t>ublic and label it as “News</w:t>
      </w:r>
      <w:r w:rsidR="007C1B04">
        <w:rPr>
          <w:rStyle w:val="Hyperlink"/>
          <w:color w:val="auto"/>
          <w:u w:val="none"/>
        </w:rPr>
        <w:t>.</w:t>
      </w:r>
      <w:r w:rsidRPr="0002300C">
        <w:rPr>
          <w:rStyle w:val="Hyperlink"/>
          <w:color w:val="auto"/>
          <w:u w:val="none"/>
        </w:rPr>
        <w:t>”</w:t>
      </w:r>
    </w:p>
    <w:p w14:paraId="14B1C946" w14:textId="0A8A1F5F" w:rsidR="00B15455" w:rsidRDefault="00B15455" w:rsidP="00FE6E10">
      <w:pPr>
        <w:pStyle w:val="NoSpacing"/>
        <w:rPr>
          <w:rStyle w:val="Hyperlink"/>
          <w:color w:val="auto"/>
          <w:u w:val="none"/>
        </w:rPr>
      </w:pPr>
    </w:p>
    <w:p w14:paraId="00594EA5" w14:textId="31F9AC1E" w:rsidR="00F671A8" w:rsidRDefault="00B47941" w:rsidP="00B47941">
      <w:pPr>
        <w:pStyle w:val="NoSpacing"/>
        <w:rPr>
          <w:rStyle w:val="Hyperlink"/>
          <w:color w:val="auto"/>
          <w:u w:val="none"/>
        </w:rPr>
      </w:pPr>
      <w:r w:rsidRPr="00B47941">
        <w:rPr>
          <w:rStyle w:val="Hyperlink"/>
          <w:color w:val="auto"/>
          <w:u w:val="none"/>
        </w:rPr>
        <w:t xml:space="preserve">American media is absolutely controlled across the board by </w:t>
      </w:r>
      <w:r w:rsidRPr="00647CAB">
        <w:rPr>
          <w:rStyle w:val="Hyperlink"/>
          <w:color w:val="auto"/>
          <w:u w:val="none"/>
        </w:rPr>
        <w:t xml:space="preserve">six </w:t>
      </w:r>
      <w:r w:rsidRPr="002804BC">
        <w:rPr>
          <w:rStyle w:val="Hyperlink"/>
          <w:color w:val="auto"/>
          <w:u w:val="none"/>
        </w:rPr>
        <w:t>multi-national</w:t>
      </w:r>
      <w:r w:rsidRPr="00B15455">
        <w:rPr>
          <w:rStyle w:val="Hyperlink"/>
          <w:b/>
          <w:bCs/>
          <w:color w:val="auto"/>
          <w:u w:val="none"/>
        </w:rPr>
        <w:t xml:space="preserve"> media</w:t>
      </w:r>
      <w:r w:rsidR="00FA1C97">
        <w:rPr>
          <w:rStyle w:val="Hyperlink"/>
          <w:b/>
          <w:bCs/>
          <w:color w:val="auto"/>
          <w:u w:val="none"/>
        </w:rPr>
        <w:t xml:space="preserve"> </w:t>
      </w:r>
      <w:r w:rsidRPr="00B15455">
        <w:rPr>
          <w:rStyle w:val="Hyperlink"/>
          <w:b/>
          <w:bCs/>
          <w:color w:val="auto"/>
          <w:u w:val="none"/>
        </w:rPr>
        <w:t>conglomerates</w:t>
      </w:r>
      <w:r w:rsidRPr="00B47941">
        <w:rPr>
          <w:rStyle w:val="Hyperlink"/>
          <w:color w:val="auto"/>
          <w:u w:val="none"/>
        </w:rPr>
        <w:t>— all of them foreign, and all but one run by Satanists.</w:t>
      </w:r>
    </w:p>
    <w:p w14:paraId="5DD43EA3" w14:textId="6E87D135" w:rsidR="00B15455" w:rsidRDefault="00B15455" w:rsidP="00B47941">
      <w:pPr>
        <w:pStyle w:val="NoSpacing"/>
        <w:rPr>
          <w:rStyle w:val="Hyperlink"/>
          <w:color w:val="auto"/>
          <w:u w:val="none"/>
        </w:rPr>
      </w:pPr>
    </w:p>
    <w:p w14:paraId="6B589FE6" w14:textId="537BF587" w:rsidR="00F671A8" w:rsidRPr="0002300C" w:rsidRDefault="00C90C06" w:rsidP="00FE6E10">
      <w:pPr>
        <w:pStyle w:val="NoSpacing"/>
        <w:rPr>
          <w:rStyle w:val="Hyperlink"/>
          <w:color w:val="auto"/>
          <w:u w:val="none"/>
        </w:rPr>
      </w:pPr>
      <w:r w:rsidRPr="00E9459F">
        <w:rPr>
          <w:rStyle w:val="Hyperlink"/>
          <w:noProof/>
          <w:color w:val="auto"/>
          <w:u w:val="none"/>
        </w:rPr>
        <w:drawing>
          <wp:anchor distT="0" distB="0" distL="114300" distR="114300" simplePos="0" relativeHeight="251658240" behindDoc="0" locked="0" layoutInCell="1" allowOverlap="1" wp14:anchorId="4524068A" wp14:editId="70652966">
            <wp:simplePos x="0" y="0"/>
            <wp:positionH relativeFrom="margin">
              <wp:posOffset>27709</wp:posOffset>
            </wp:positionH>
            <wp:positionV relativeFrom="margin">
              <wp:posOffset>3180715</wp:posOffset>
            </wp:positionV>
            <wp:extent cx="5838190" cy="3528695"/>
            <wp:effectExtent l="0" t="0" r="0" b="0"/>
            <wp:wrapSquare wrapText="bothSides"/>
            <wp:docPr id="1378815222" name="Picture 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15222" name="Picture 1">
                      <a:hlinkClick r:id="rId12"/>
                    </pic:cNvP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38190" cy="3528695"/>
                    </a:xfrm>
                    <a:prstGeom prst="rect">
                      <a:avLst/>
                    </a:prstGeom>
                  </pic:spPr>
                </pic:pic>
              </a:graphicData>
            </a:graphic>
            <wp14:sizeRelH relativeFrom="margin">
              <wp14:pctWidth>0</wp14:pctWidth>
            </wp14:sizeRelH>
            <wp14:sizeRelV relativeFrom="margin">
              <wp14:pctHeight>0</wp14:pctHeight>
            </wp14:sizeRelV>
          </wp:anchor>
        </w:drawing>
      </w:r>
      <w:r w:rsidR="00F671A8">
        <w:rPr>
          <w:rStyle w:val="Hyperlink"/>
          <w:color w:val="auto"/>
          <w:u w:val="none"/>
        </w:rPr>
        <w:t>Have you heard of the phrase, the “mocking bird” media? Well, listen to this video clip.</w:t>
      </w:r>
    </w:p>
    <w:p w14:paraId="75661F52" w14:textId="47876D2D" w:rsidR="00F671A8" w:rsidRDefault="00AA1C0F" w:rsidP="00F671A8">
      <w:pPr>
        <w:pStyle w:val="NoSpacing"/>
        <w:jc w:val="center"/>
        <w:rPr>
          <w:rStyle w:val="Hyperlink"/>
          <w:color w:val="auto"/>
          <w:u w:val="none"/>
        </w:rPr>
      </w:pPr>
      <w:hyperlink r:id="rId14" w:history="1">
        <w:r w:rsidRPr="00F81C62">
          <w:rPr>
            <w:rStyle w:val="Hyperlink"/>
          </w:rPr>
          <w:t>https://www.youtube.com/watch?v=ksb3KD6DfSI</w:t>
        </w:r>
      </w:hyperlink>
    </w:p>
    <w:p w14:paraId="684C7261" w14:textId="047BA919" w:rsidR="00F671A8" w:rsidRDefault="00F671A8" w:rsidP="00FE6E10">
      <w:pPr>
        <w:pStyle w:val="NoSpacing"/>
        <w:rPr>
          <w:rStyle w:val="Hyperlink"/>
          <w:color w:val="auto"/>
          <w:u w:val="none"/>
        </w:rPr>
      </w:pPr>
    </w:p>
    <w:p w14:paraId="78FE97BC" w14:textId="716D8262" w:rsidR="0002300C" w:rsidRDefault="002A366D" w:rsidP="00FE6E10">
      <w:pPr>
        <w:pStyle w:val="NoSpacing"/>
        <w:rPr>
          <w:rStyle w:val="Hyperlink"/>
          <w:color w:val="auto"/>
          <w:u w:val="none"/>
        </w:rPr>
      </w:pPr>
      <w:r>
        <w:rPr>
          <w:rStyle w:val="Hyperlink"/>
          <w:color w:val="auto"/>
          <w:u w:val="none"/>
        </w:rPr>
        <w:t xml:space="preserve">“This is extremely dangerous to our democracy,” </w:t>
      </w:r>
      <w:r w:rsidR="00F671A8">
        <w:rPr>
          <w:rStyle w:val="Hyperlink"/>
          <w:color w:val="auto"/>
          <w:u w:val="none"/>
        </w:rPr>
        <w:t>says</w:t>
      </w:r>
      <w:r>
        <w:rPr>
          <w:rStyle w:val="Hyperlink"/>
          <w:color w:val="auto"/>
          <w:u w:val="none"/>
        </w:rPr>
        <w:t xml:space="preserve"> these </w:t>
      </w:r>
      <w:r w:rsidR="00F671A8">
        <w:rPr>
          <w:rStyle w:val="Hyperlink"/>
          <w:color w:val="auto"/>
          <w:u w:val="none"/>
        </w:rPr>
        <w:t xml:space="preserve">puppets </w:t>
      </w:r>
      <w:r w:rsidR="00FA1C97" w:rsidRPr="00FA1C97">
        <w:rPr>
          <w:rStyle w:val="Hyperlink"/>
          <w:color w:val="auto"/>
          <w:u w:val="none"/>
        </w:rPr>
        <w:t>at the end of this video clip</w:t>
      </w:r>
      <w:r w:rsidR="00FA1C97" w:rsidRPr="00FA1C97">
        <w:rPr>
          <w:rStyle w:val="Hyperlink"/>
          <w:color w:val="auto"/>
          <w:u w:val="none"/>
        </w:rPr>
        <w:t xml:space="preserve"> </w:t>
      </w:r>
      <w:r w:rsidR="00F671A8">
        <w:rPr>
          <w:rStyle w:val="Hyperlink"/>
          <w:color w:val="auto"/>
          <w:u w:val="none"/>
        </w:rPr>
        <w:t>acting like news anchors</w:t>
      </w:r>
      <w:r>
        <w:rPr>
          <w:rStyle w:val="Hyperlink"/>
          <w:color w:val="auto"/>
          <w:u w:val="none"/>
        </w:rPr>
        <w:t xml:space="preserve">. </w:t>
      </w:r>
      <w:r w:rsidR="00EA5326">
        <w:rPr>
          <w:rStyle w:val="Hyperlink"/>
          <w:color w:val="auto"/>
          <w:u w:val="none"/>
        </w:rPr>
        <w:t>G</w:t>
      </w:r>
      <w:r>
        <w:rPr>
          <w:rStyle w:val="Hyperlink"/>
          <w:color w:val="auto"/>
          <w:u w:val="none"/>
        </w:rPr>
        <w:t>aslighting</w:t>
      </w:r>
      <w:r w:rsidR="00EA5326">
        <w:rPr>
          <w:rStyle w:val="Hyperlink"/>
          <w:color w:val="auto"/>
          <w:u w:val="none"/>
        </w:rPr>
        <w:t xml:space="preserve"> in action</w:t>
      </w:r>
      <w:r>
        <w:rPr>
          <w:rStyle w:val="Hyperlink"/>
          <w:color w:val="auto"/>
          <w:u w:val="none"/>
        </w:rPr>
        <w:t>. They want you to believe that we live in a democracy when our Declaration of Independence guaranteed for America a republican form of government. A democracy is what the British U.S. Government structure operates as.</w:t>
      </w:r>
      <w:r w:rsidR="00F671A8">
        <w:rPr>
          <w:rStyle w:val="Hyperlink"/>
          <w:color w:val="auto"/>
          <w:u w:val="none"/>
        </w:rPr>
        <w:t xml:space="preserve"> </w:t>
      </w:r>
    </w:p>
    <w:p w14:paraId="5E87E82A" w14:textId="77777777" w:rsidR="004059BE" w:rsidRDefault="004059BE" w:rsidP="00FE6E10">
      <w:pPr>
        <w:pStyle w:val="NoSpacing"/>
        <w:rPr>
          <w:rStyle w:val="Hyperlink"/>
          <w:color w:val="auto"/>
          <w:u w:val="none"/>
        </w:rPr>
      </w:pPr>
    </w:p>
    <w:p w14:paraId="386BF137" w14:textId="77777777" w:rsidR="004059BE" w:rsidRPr="004059BE" w:rsidRDefault="004059BE" w:rsidP="004059BE">
      <w:pPr>
        <w:pStyle w:val="NoSpacing"/>
        <w:rPr>
          <w:rStyle w:val="Hyperlink"/>
          <w:color w:val="auto"/>
          <w:u w:val="none"/>
        </w:rPr>
      </w:pPr>
      <w:r w:rsidRPr="004059BE">
        <w:rPr>
          <w:rStyle w:val="Hyperlink"/>
          <w:color w:val="auto"/>
          <w:u w:val="none"/>
        </w:rPr>
        <w:t xml:space="preserve">The problem with a </w:t>
      </w:r>
      <w:r w:rsidRPr="00B15455">
        <w:rPr>
          <w:rStyle w:val="Hyperlink"/>
          <w:b/>
          <w:bCs/>
          <w:color w:val="auto"/>
          <w:u w:val="none"/>
        </w:rPr>
        <w:t>Constitutional Democracy</w:t>
      </w:r>
      <w:r w:rsidRPr="004059BE">
        <w:rPr>
          <w:rStyle w:val="Hyperlink"/>
          <w:color w:val="auto"/>
          <w:u w:val="none"/>
        </w:rPr>
        <w:t xml:space="preserve"> is that if 51% of your neighbors want to eat you for</w:t>
      </w:r>
    </w:p>
    <w:p w14:paraId="2011A57F" w14:textId="77777777" w:rsidR="004059BE" w:rsidRPr="004059BE" w:rsidRDefault="004059BE" w:rsidP="004059BE">
      <w:pPr>
        <w:pStyle w:val="NoSpacing"/>
        <w:rPr>
          <w:rStyle w:val="Hyperlink"/>
          <w:color w:val="auto"/>
          <w:u w:val="none"/>
        </w:rPr>
      </w:pPr>
      <w:r w:rsidRPr="004059BE">
        <w:rPr>
          <w:rStyle w:val="Hyperlink"/>
          <w:color w:val="auto"/>
          <w:u w:val="none"/>
        </w:rPr>
        <w:t>breakfast or steal your home, they can do so—and that is the form of government operating in the</w:t>
      </w:r>
    </w:p>
    <w:p w14:paraId="6006BCCC" w14:textId="77777777" w:rsidR="004059BE" w:rsidRDefault="004059BE" w:rsidP="004059BE">
      <w:pPr>
        <w:pStyle w:val="NoSpacing"/>
        <w:rPr>
          <w:rStyle w:val="Hyperlink"/>
          <w:color w:val="auto"/>
          <w:u w:val="none"/>
        </w:rPr>
      </w:pPr>
      <w:r w:rsidRPr="004059BE">
        <w:rPr>
          <w:rStyle w:val="Hyperlink"/>
          <w:color w:val="auto"/>
          <w:u w:val="none"/>
        </w:rPr>
        <w:t>Federal United States now.</w:t>
      </w:r>
    </w:p>
    <w:p w14:paraId="241D6F41" w14:textId="77777777" w:rsidR="00B15455" w:rsidRPr="004059BE" w:rsidRDefault="00B15455" w:rsidP="004059BE">
      <w:pPr>
        <w:pStyle w:val="NoSpacing"/>
        <w:rPr>
          <w:rStyle w:val="Hyperlink"/>
          <w:color w:val="auto"/>
          <w:u w:val="none"/>
        </w:rPr>
      </w:pPr>
    </w:p>
    <w:p w14:paraId="7D85B8C5" w14:textId="582D549B" w:rsidR="004059BE" w:rsidRPr="004059BE" w:rsidRDefault="004059BE" w:rsidP="004059BE">
      <w:pPr>
        <w:pStyle w:val="NoSpacing"/>
        <w:rPr>
          <w:rStyle w:val="Hyperlink"/>
          <w:color w:val="auto"/>
          <w:u w:val="none"/>
        </w:rPr>
      </w:pPr>
      <w:r w:rsidRPr="004059BE">
        <w:rPr>
          <w:rStyle w:val="Hyperlink"/>
          <w:color w:val="auto"/>
          <w:u w:val="none"/>
        </w:rPr>
        <w:t>We, the people</w:t>
      </w:r>
      <w:r w:rsidR="00842645">
        <w:rPr>
          <w:rStyle w:val="Hyperlink"/>
          <w:color w:val="auto"/>
          <w:u w:val="none"/>
        </w:rPr>
        <w:t>,</w:t>
      </w:r>
      <w:r w:rsidRPr="004059BE">
        <w:rPr>
          <w:rStyle w:val="Hyperlink"/>
          <w:color w:val="auto"/>
          <w:u w:val="none"/>
        </w:rPr>
        <w:t xml:space="preserve"> inhabiting the Continental United States are owed a </w:t>
      </w:r>
      <w:r w:rsidRPr="00B15455">
        <w:rPr>
          <w:rStyle w:val="Hyperlink"/>
          <w:b/>
          <w:bCs/>
          <w:color w:val="auto"/>
          <w:u w:val="none"/>
        </w:rPr>
        <w:t>Republican form of government</w:t>
      </w:r>
    </w:p>
    <w:p w14:paraId="0E0E5588" w14:textId="77777777" w:rsidR="004059BE" w:rsidRPr="004059BE" w:rsidRDefault="004059BE" w:rsidP="004059BE">
      <w:pPr>
        <w:pStyle w:val="NoSpacing"/>
        <w:rPr>
          <w:rStyle w:val="Hyperlink"/>
          <w:color w:val="auto"/>
          <w:u w:val="none"/>
        </w:rPr>
      </w:pPr>
      <w:r w:rsidRPr="004059BE">
        <w:rPr>
          <w:rStyle w:val="Hyperlink"/>
          <w:color w:val="auto"/>
          <w:u w:val="none"/>
        </w:rPr>
        <w:t>which upholds the sacred rights of individuals and abhors mob rule. And therein lies the rub. That,</w:t>
      </w:r>
    </w:p>
    <w:p w14:paraId="56F3EE8A" w14:textId="77777777" w:rsidR="004059BE" w:rsidRPr="004059BE" w:rsidRDefault="004059BE" w:rsidP="004059BE">
      <w:pPr>
        <w:pStyle w:val="NoSpacing"/>
        <w:rPr>
          <w:rStyle w:val="Hyperlink"/>
          <w:color w:val="auto"/>
          <w:u w:val="none"/>
        </w:rPr>
      </w:pPr>
      <w:r w:rsidRPr="004059BE">
        <w:rPr>
          <w:rStyle w:val="Hyperlink"/>
          <w:color w:val="auto"/>
          <w:u w:val="none"/>
        </w:rPr>
        <w:t>and the gross deceit involved in having two separate nations operating under the same umbrella by</w:t>
      </w:r>
    </w:p>
    <w:p w14:paraId="6712FD72" w14:textId="77777777" w:rsidR="004059BE" w:rsidRDefault="004059BE" w:rsidP="004059BE">
      <w:pPr>
        <w:pStyle w:val="NoSpacing"/>
        <w:rPr>
          <w:rStyle w:val="Hyperlink"/>
          <w:color w:val="auto"/>
          <w:u w:val="none"/>
        </w:rPr>
      </w:pPr>
      <w:r w:rsidRPr="004059BE">
        <w:rPr>
          <w:rStyle w:val="Hyperlink"/>
          <w:color w:val="auto"/>
          <w:u w:val="none"/>
        </w:rPr>
        <w:t>the same group of people (the “United States Congress”) and under virtually the same name.</w:t>
      </w:r>
    </w:p>
    <w:p w14:paraId="30345F33" w14:textId="77777777" w:rsidR="00B15455" w:rsidRPr="004059BE" w:rsidRDefault="00B15455" w:rsidP="004059BE">
      <w:pPr>
        <w:pStyle w:val="NoSpacing"/>
        <w:rPr>
          <w:rStyle w:val="Hyperlink"/>
          <w:color w:val="auto"/>
          <w:u w:val="none"/>
        </w:rPr>
      </w:pPr>
    </w:p>
    <w:p w14:paraId="5E91EC08" w14:textId="77777777" w:rsidR="004059BE" w:rsidRPr="004059BE" w:rsidRDefault="004059BE" w:rsidP="004059BE">
      <w:pPr>
        <w:pStyle w:val="NoSpacing"/>
        <w:rPr>
          <w:rStyle w:val="Hyperlink"/>
          <w:color w:val="auto"/>
          <w:u w:val="none"/>
        </w:rPr>
      </w:pPr>
      <w:r w:rsidRPr="004059BE">
        <w:rPr>
          <w:rStyle w:val="Hyperlink"/>
          <w:color w:val="auto"/>
          <w:u w:val="none"/>
        </w:rPr>
        <w:t>Often, the only way you can tell the two entities apart is the word “the”. It’s The United States of</w:t>
      </w:r>
    </w:p>
    <w:p w14:paraId="72ECE24F" w14:textId="1F18E525" w:rsidR="004059BE" w:rsidRDefault="004059BE" w:rsidP="004059BE">
      <w:pPr>
        <w:pStyle w:val="NoSpacing"/>
        <w:rPr>
          <w:rStyle w:val="Hyperlink"/>
          <w:color w:val="auto"/>
          <w:u w:val="none"/>
        </w:rPr>
      </w:pPr>
      <w:r w:rsidRPr="004059BE">
        <w:rPr>
          <w:rStyle w:val="Hyperlink"/>
          <w:color w:val="auto"/>
          <w:u w:val="none"/>
        </w:rPr>
        <w:t>America (Major) and the United States of America (Minor).</w:t>
      </w:r>
    </w:p>
    <w:p w14:paraId="5319803F" w14:textId="709EC0C2" w:rsidR="00E9459F" w:rsidRDefault="00E9459F" w:rsidP="008F2A68">
      <w:pPr>
        <w:pStyle w:val="NoSpacing"/>
        <w:rPr>
          <w:rStyle w:val="Hyperlink"/>
          <w:color w:val="auto"/>
          <w:u w:val="none"/>
        </w:rPr>
      </w:pPr>
    </w:p>
    <w:p w14:paraId="423EBB3D" w14:textId="6A1D19A7" w:rsidR="002A366D" w:rsidRDefault="00EA5326" w:rsidP="002A366D">
      <w:pPr>
        <w:pStyle w:val="NoSpacing"/>
        <w:rPr>
          <w:rStyle w:val="Hyperlink"/>
          <w:color w:val="auto"/>
          <w:u w:val="none"/>
        </w:rPr>
      </w:pPr>
      <w:r>
        <w:rPr>
          <w:rStyle w:val="Hyperlink"/>
          <w:color w:val="auto"/>
          <w:u w:val="none"/>
        </w:rPr>
        <w:t>“I</w:t>
      </w:r>
      <w:r w:rsidRPr="00EA5326">
        <w:rPr>
          <w:rStyle w:val="Hyperlink"/>
          <w:color w:val="auto"/>
          <w:u w:val="none"/>
        </w:rPr>
        <w:t>f the gaslighting fails</w:t>
      </w:r>
      <w:r>
        <w:rPr>
          <w:rStyle w:val="Hyperlink"/>
          <w:color w:val="auto"/>
          <w:u w:val="none"/>
        </w:rPr>
        <w:t>, in order to</w:t>
      </w:r>
      <w:r w:rsidR="002A366D">
        <w:rPr>
          <w:rStyle w:val="Hyperlink"/>
          <w:color w:val="auto"/>
          <w:u w:val="none"/>
        </w:rPr>
        <w:t xml:space="preserve"> </w:t>
      </w:r>
      <w:r w:rsidR="006A3BBF">
        <w:rPr>
          <w:rStyle w:val="Hyperlink"/>
          <w:color w:val="auto"/>
          <w:u w:val="none"/>
        </w:rPr>
        <w:t>ensure</w:t>
      </w:r>
      <w:r w:rsidR="002A366D">
        <w:rPr>
          <w:rStyle w:val="Hyperlink"/>
          <w:color w:val="auto"/>
          <w:u w:val="none"/>
        </w:rPr>
        <w:t xml:space="preserve"> the</w:t>
      </w:r>
      <w:r w:rsidR="00F671A8">
        <w:rPr>
          <w:rStyle w:val="Hyperlink"/>
          <w:color w:val="auto"/>
          <w:u w:val="none"/>
        </w:rPr>
        <w:t xml:space="preserve"> American public </w:t>
      </w:r>
      <w:r w:rsidR="002A366D">
        <w:rPr>
          <w:rStyle w:val="Hyperlink"/>
          <w:color w:val="auto"/>
          <w:u w:val="none"/>
        </w:rPr>
        <w:t>never find</w:t>
      </w:r>
      <w:r w:rsidR="00F671A8">
        <w:rPr>
          <w:rStyle w:val="Hyperlink"/>
          <w:color w:val="auto"/>
          <w:u w:val="none"/>
        </w:rPr>
        <w:t>s</w:t>
      </w:r>
      <w:r w:rsidR="002A366D">
        <w:rPr>
          <w:rStyle w:val="Hyperlink"/>
          <w:color w:val="auto"/>
          <w:u w:val="none"/>
        </w:rPr>
        <w:t xml:space="preserve"> out</w:t>
      </w:r>
      <w:r w:rsidR="006A3BBF">
        <w:rPr>
          <w:rStyle w:val="Hyperlink"/>
          <w:color w:val="auto"/>
          <w:u w:val="none"/>
        </w:rPr>
        <w:t>, just</w:t>
      </w:r>
      <w:r w:rsidR="002A366D">
        <w:rPr>
          <w:rStyle w:val="Hyperlink"/>
          <w:color w:val="auto"/>
          <w:u w:val="none"/>
        </w:rPr>
        <w:t xml:space="preserve"> lie to them.</w:t>
      </w:r>
      <w:r>
        <w:rPr>
          <w:rStyle w:val="Hyperlink"/>
          <w:color w:val="auto"/>
          <w:u w:val="none"/>
        </w:rPr>
        <w:t>”</w:t>
      </w:r>
    </w:p>
    <w:p w14:paraId="2CE2E6C9" w14:textId="422E03DF" w:rsidR="00F8413B" w:rsidRDefault="00F8413B" w:rsidP="002A366D">
      <w:pPr>
        <w:pStyle w:val="NoSpacing"/>
        <w:rPr>
          <w:rStyle w:val="Hyperlink"/>
          <w:color w:val="auto"/>
          <w:u w:val="none"/>
        </w:rPr>
      </w:pPr>
    </w:p>
    <w:p w14:paraId="36A5768F" w14:textId="65FEB71C" w:rsidR="00F8413B" w:rsidRDefault="00F8413B" w:rsidP="002A366D">
      <w:pPr>
        <w:pStyle w:val="NoSpacing"/>
        <w:rPr>
          <w:rStyle w:val="Hyperlink"/>
          <w:color w:val="auto"/>
          <w:u w:val="none"/>
        </w:rPr>
      </w:pPr>
      <w:r>
        <w:rPr>
          <w:rStyle w:val="Hyperlink"/>
          <w:color w:val="auto"/>
          <w:u w:val="none"/>
        </w:rPr>
        <w:t xml:space="preserve">Who is behind all of this? … the U.S. Military </w:t>
      </w:r>
    </w:p>
    <w:p w14:paraId="5C106BE0" w14:textId="3F158BC8" w:rsidR="00F8413B" w:rsidRDefault="00F8413B" w:rsidP="002A366D">
      <w:pPr>
        <w:pStyle w:val="NoSpacing"/>
        <w:rPr>
          <w:rStyle w:val="Hyperlink"/>
          <w:color w:val="auto"/>
          <w:u w:val="none"/>
        </w:rPr>
      </w:pPr>
    </w:p>
    <w:p w14:paraId="109631EE" w14:textId="79D0D670" w:rsidR="00F8413B" w:rsidRDefault="00F8413B" w:rsidP="002A366D">
      <w:pPr>
        <w:pStyle w:val="NoSpacing"/>
        <w:rPr>
          <w:rStyle w:val="Hyperlink"/>
          <w:color w:val="auto"/>
          <w:u w:val="none"/>
        </w:rPr>
      </w:pPr>
      <w:r>
        <w:rPr>
          <w:rStyle w:val="Hyperlink"/>
          <w:color w:val="auto"/>
          <w:u w:val="none"/>
        </w:rPr>
        <w:t>Remember these military operations …</w:t>
      </w:r>
    </w:p>
    <w:p w14:paraId="7DB67782" w14:textId="4331E693" w:rsidR="00DA3D31" w:rsidRDefault="00DA3D31" w:rsidP="002A366D">
      <w:pPr>
        <w:pStyle w:val="NoSpacing"/>
        <w:rPr>
          <w:rStyle w:val="Hyperlink"/>
          <w:color w:val="auto"/>
          <w:u w:val="none"/>
        </w:rPr>
      </w:pPr>
    </w:p>
    <w:p w14:paraId="3DAD4F16" w14:textId="7F03DA73" w:rsidR="00F8413B" w:rsidRDefault="00F8413B" w:rsidP="00F8413B">
      <w:pPr>
        <w:pStyle w:val="NoSpacing"/>
      </w:pPr>
      <w:r w:rsidRPr="00C734D1">
        <w:t>Operation Mockingbird is a</w:t>
      </w:r>
      <w:r>
        <w:t xml:space="preserve"> </w:t>
      </w:r>
      <w:r w:rsidRPr="00C734D1">
        <w:t>program of the U</w:t>
      </w:r>
      <w:r>
        <w:t>.S.</w:t>
      </w:r>
      <w:r w:rsidRPr="00C734D1">
        <w:t xml:space="preserve"> (British</w:t>
      </w:r>
      <w:r>
        <w:t xml:space="preserve"> Territorial</w:t>
      </w:r>
      <w:r w:rsidRPr="00C734D1">
        <w:t xml:space="preserve">) </w:t>
      </w:r>
      <w:r w:rsidRPr="00647CAB">
        <w:rPr>
          <w:b/>
          <w:bCs/>
        </w:rPr>
        <w:t>Central Intelligence Agency</w:t>
      </w:r>
      <w:r w:rsidRPr="00C734D1">
        <w:t xml:space="preserve"> that began in the </w:t>
      </w:r>
      <w:r w:rsidRPr="00647CAB">
        <w:rPr>
          <w:b/>
          <w:bCs/>
        </w:rPr>
        <w:t>Cold War</w:t>
      </w:r>
      <w:r w:rsidRPr="00C734D1">
        <w:t xml:space="preserve">. The intention was to manipulate the American news media for propaganda purposes. </w:t>
      </w:r>
    </w:p>
    <w:p w14:paraId="5CD92EFB" w14:textId="77777777" w:rsidR="00B15455" w:rsidRPr="00C734D1" w:rsidRDefault="00B15455" w:rsidP="00F8413B">
      <w:pPr>
        <w:pStyle w:val="NoSpacing"/>
      </w:pPr>
    </w:p>
    <w:p w14:paraId="260B1F45" w14:textId="16BAD230" w:rsidR="00F8413B" w:rsidRPr="00C734D1" w:rsidRDefault="00F8413B" w:rsidP="00F8413B">
      <w:pPr>
        <w:pStyle w:val="NoSpacing"/>
        <w:rPr>
          <w:u w:val="single"/>
        </w:rPr>
      </w:pPr>
      <w:r w:rsidRPr="00593298">
        <w:rPr>
          <w:b/>
          <w:bCs/>
        </w:rPr>
        <w:t>Operation W</w:t>
      </w:r>
      <w:r w:rsidR="00DA3D31" w:rsidRPr="00593298">
        <w:rPr>
          <w:b/>
          <w:bCs/>
        </w:rPr>
        <w:t>a</w:t>
      </w:r>
      <w:r w:rsidRPr="00593298">
        <w:rPr>
          <w:b/>
          <w:bCs/>
        </w:rPr>
        <w:t>rp</w:t>
      </w:r>
      <w:r w:rsidR="00DA3D31" w:rsidRPr="00593298">
        <w:rPr>
          <w:b/>
          <w:bCs/>
        </w:rPr>
        <w:t xml:space="preserve"> S</w:t>
      </w:r>
      <w:r w:rsidRPr="00593298">
        <w:rPr>
          <w:b/>
          <w:bCs/>
        </w:rPr>
        <w:t>peed</w:t>
      </w:r>
      <w:r w:rsidRPr="00C734D1">
        <w:t xml:space="preserve"> was a</w:t>
      </w:r>
      <w:r w:rsidR="003E03B4">
        <w:t xml:space="preserve"> “</w:t>
      </w:r>
      <w:r w:rsidR="003E03B4" w:rsidRPr="00593298">
        <w:rPr>
          <w:b/>
          <w:bCs/>
        </w:rPr>
        <w:t>live exercise</w:t>
      </w:r>
      <w:r w:rsidR="003E03B4">
        <w:t xml:space="preserve">” according to former U.S. Secretary of State </w:t>
      </w:r>
      <w:r w:rsidR="003E03B4" w:rsidRPr="00593298">
        <w:rPr>
          <w:b/>
          <w:bCs/>
        </w:rPr>
        <w:t>Mike Pompeo</w:t>
      </w:r>
      <w:r w:rsidR="003E03B4">
        <w:t>. It was a business venture of</w:t>
      </w:r>
      <w:r w:rsidRPr="00C734D1">
        <w:t xml:space="preserve"> U</w:t>
      </w:r>
      <w:r>
        <w:t>.</w:t>
      </w:r>
      <w:r w:rsidRPr="00C734D1">
        <w:t>S</w:t>
      </w:r>
      <w:r>
        <w:t>.</w:t>
      </w:r>
      <w:r w:rsidRPr="00C734D1">
        <w:t xml:space="preserve"> </w:t>
      </w:r>
      <w:r>
        <w:t xml:space="preserve">(British Territorial) </w:t>
      </w:r>
      <w:r w:rsidRPr="00C734D1">
        <w:t>government public–private partnership</w:t>
      </w:r>
      <w:r w:rsidR="003E03B4">
        <w:t>s</w:t>
      </w:r>
      <w:r w:rsidRPr="00C734D1">
        <w:t xml:space="preserve"> that promoted the mass lie of the COVID-19 </w:t>
      </w:r>
      <w:r>
        <w:t>“</w:t>
      </w:r>
      <w:r w:rsidRPr="00C734D1">
        <w:t>vaccines</w:t>
      </w:r>
      <w:r>
        <w:t xml:space="preserve">.” </w:t>
      </w:r>
      <w:r w:rsidR="003E03B4">
        <w:t>The truth is t</w:t>
      </w:r>
      <w:r>
        <w:t xml:space="preserve">hey </w:t>
      </w:r>
      <w:r w:rsidR="00EA5326">
        <w:t>were developed in</w:t>
      </w:r>
      <w:r w:rsidRPr="00647CAB">
        <w:rPr>
          <w:b/>
          <w:bCs/>
        </w:rPr>
        <w:t xml:space="preserve"> </w:t>
      </w:r>
      <w:r w:rsidRPr="00EA5326">
        <w:t>bioweapon</w:t>
      </w:r>
      <w:r w:rsidR="00EA5326" w:rsidRPr="00EA5326">
        <w:t xml:space="preserve"> labs</w:t>
      </w:r>
      <w:r w:rsidR="00EA5326">
        <w:rPr>
          <w:b/>
          <w:bCs/>
        </w:rPr>
        <w:t xml:space="preserve"> </w:t>
      </w:r>
      <w:r w:rsidR="00EA5326" w:rsidRPr="00EA5326">
        <w:t>as bioweapon</w:t>
      </w:r>
      <w:r w:rsidR="00EA5326">
        <w:t>s</w:t>
      </w:r>
      <w:r w:rsidR="003E03B4">
        <w:t xml:space="preserve"> not vaccines</w:t>
      </w:r>
      <w:r>
        <w:t>.</w:t>
      </w:r>
    </w:p>
    <w:p w14:paraId="13BB5FC1" w14:textId="2D7B5013" w:rsidR="00F8413B" w:rsidRPr="00C734D1" w:rsidRDefault="00F8413B" w:rsidP="00F8413B">
      <w:pPr>
        <w:pStyle w:val="NoSpacing"/>
      </w:pPr>
    </w:p>
    <w:p w14:paraId="16551FBF" w14:textId="01818E33" w:rsidR="00F8413B" w:rsidRPr="00C734D1" w:rsidRDefault="00F8413B" w:rsidP="00F8413B">
      <w:pPr>
        <w:pStyle w:val="NoSpacing"/>
      </w:pPr>
      <w:r w:rsidRPr="00C734D1">
        <w:t>As usual, the liars let the media create endless confusion about COVID so that you don't know if there's any truth in their lies, which is all on purpose.</w:t>
      </w:r>
    </w:p>
    <w:p w14:paraId="4110D44C" w14:textId="76A1AAF3" w:rsidR="00F8413B" w:rsidRDefault="00F8413B" w:rsidP="002A366D">
      <w:pPr>
        <w:pStyle w:val="NoSpacing"/>
        <w:rPr>
          <w:rStyle w:val="Hyperlink"/>
          <w:color w:val="auto"/>
          <w:u w:val="none"/>
        </w:rPr>
      </w:pPr>
    </w:p>
    <w:p w14:paraId="589CC70F" w14:textId="52A72B5E" w:rsidR="00F8413B" w:rsidRPr="00C734D1" w:rsidRDefault="00F8413B" w:rsidP="00F8413B">
      <w:pPr>
        <w:pStyle w:val="NoSpacing"/>
      </w:pPr>
      <w:r w:rsidRPr="00C734D1">
        <w:t>By the way, there are 19 covid patents which is why it's named COVID-19.</w:t>
      </w:r>
    </w:p>
    <w:p w14:paraId="118D6544" w14:textId="1C71A289" w:rsidR="00F8413B" w:rsidRPr="00C734D1" w:rsidRDefault="00F8413B" w:rsidP="00F8413B">
      <w:pPr>
        <w:pStyle w:val="NoSpacing"/>
      </w:pPr>
    </w:p>
    <w:p w14:paraId="78729ADF" w14:textId="7BC8236E" w:rsidR="00F8413B" w:rsidRPr="00C734D1" w:rsidRDefault="00F8413B" w:rsidP="00F8413B">
      <w:pPr>
        <w:pStyle w:val="NoSpacing"/>
      </w:pPr>
      <w:r w:rsidRPr="00C734D1">
        <w:t>There is plenty of proof that shows what covid was really about</w:t>
      </w:r>
      <w:r w:rsidR="00842645">
        <w:t>,</w:t>
      </w:r>
      <w:r w:rsidRPr="00C734D1">
        <w:t xml:space="preserve"> which </w:t>
      </w:r>
      <w:r w:rsidR="00842645">
        <w:t>was</w:t>
      </w:r>
      <w:r w:rsidRPr="00C734D1">
        <w:t xml:space="preserve"> to reduce the population of the world with a fake disease scare, when the danger is in the </w:t>
      </w:r>
      <w:r w:rsidRPr="00647CAB">
        <w:t>bioweapon</w:t>
      </w:r>
      <w:r w:rsidR="003E03B4">
        <w:t xml:space="preserve"> (“vaccine”) injection itself.</w:t>
      </w:r>
      <w:r w:rsidRPr="00C734D1">
        <w:t xml:space="preserve"> </w:t>
      </w:r>
    </w:p>
    <w:p w14:paraId="5FAC4D8D" w14:textId="5876DEA0" w:rsidR="00F8413B" w:rsidRPr="00C734D1" w:rsidRDefault="00F8413B" w:rsidP="00F8413B">
      <w:pPr>
        <w:pStyle w:val="NoSpacing"/>
      </w:pPr>
    </w:p>
    <w:p w14:paraId="702813D4" w14:textId="0E391FAD" w:rsidR="00F8413B" w:rsidRPr="00C734D1" w:rsidRDefault="00F8413B" w:rsidP="00F8413B">
      <w:pPr>
        <w:pStyle w:val="NoSpacing"/>
      </w:pPr>
      <w:r w:rsidRPr="00593298">
        <w:rPr>
          <w:b/>
          <w:bCs/>
        </w:rPr>
        <w:t>Dr. David Martin</w:t>
      </w:r>
      <w:r w:rsidRPr="00C734D1">
        <w:t xml:space="preserve"> led the way to prove this to be so. You can visit his site to know more...</w:t>
      </w:r>
    </w:p>
    <w:p w14:paraId="70F25F3A" w14:textId="1163DC03" w:rsidR="00F8413B" w:rsidRPr="00C734D1" w:rsidRDefault="00F8413B" w:rsidP="00F8413B">
      <w:pPr>
        <w:pStyle w:val="NoSpacing"/>
        <w:rPr>
          <w:u w:val="single"/>
        </w:rPr>
      </w:pPr>
      <w:hyperlink r:id="rId15" w:history="1">
        <w:r w:rsidRPr="00C734D1">
          <w:rPr>
            <w:rStyle w:val="Hyperlink"/>
          </w:rPr>
          <w:t>https://totalityofevidence.com/dr-david-martin/</w:t>
        </w:r>
      </w:hyperlink>
    </w:p>
    <w:p w14:paraId="222364FF" w14:textId="53AC9F0D" w:rsidR="00E9459F" w:rsidRDefault="00E9459F" w:rsidP="008F2A68">
      <w:pPr>
        <w:pStyle w:val="NoSpacing"/>
        <w:rPr>
          <w:rStyle w:val="Hyperlink"/>
          <w:color w:val="auto"/>
          <w:u w:val="none"/>
        </w:rPr>
      </w:pPr>
    </w:p>
    <w:p w14:paraId="5463BA8B" w14:textId="7B43FE5E" w:rsidR="00F8413B" w:rsidRDefault="00F8413B" w:rsidP="008F2A68">
      <w:pPr>
        <w:pStyle w:val="NoSpacing"/>
        <w:rPr>
          <w:rStyle w:val="Hyperlink"/>
          <w:color w:val="auto"/>
          <w:u w:val="none"/>
        </w:rPr>
      </w:pPr>
      <w:r w:rsidRPr="00593298">
        <w:rPr>
          <w:rStyle w:val="Hyperlink"/>
          <w:b/>
          <w:bCs/>
          <w:color w:val="auto"/>
          <w:u w:val="none"/>
        </w:rPr>
        <w:t xml:space="preserve">Dr. </w:t>
      </w:r>
      <w:r w:rsidR="003E03B4" w:rsidRPr="00593298">
        <w:rPr>
          <w:rStyle w:val="Hyperlink"/>
          <w:b/>
          <w:bCs/>
          <w:color w:val="auto"/>
          <w:u w:val="none"/>
        </w:rPr>
        <w:t xml:space="preserve">Bryan </w:t>
      </w:r>
      <w:r w:rsidRPr="00593298">
        <w:rPr>
          <w:rStyle w:val="Hyperlink"/>
          <w:b/>
          <w:bCs/>
          <w:color w:val="auto"/>
          <w:u w:val="none"/>
        </w:rPr>
        <w:t>Ardis</w:t>
      </w:r>
      <w:r>
        <w:rPr>
          <w:rStyle w:val="Hyperlink"/>
          <w:color w:val="auto"/>
          <w:u w:val="none"/>
        </w:rPr>
        <w:t xml:space="preserve"> led the way to prove what is in the </w:t>
      </w:r>
      <w:r w:rsidR="003E03B4">
        <w:rPr>
          <w:rStyle w:val="Hyperlink"/>
          <w:color w:val="auto"/>
          <w:u w:val="none"/>
        </w:rPr>
        <w:t xml:space="preserve">bioweapon </w:t>
      </w:r>
      <w:r>
        <w:rPr>
          <w:rStyle w:val="Hyperlink"/>
          <w:color w:val="auto"/>
          <w:u w:val="none"/>
        </w:rPr>
        <w:t xml:space="preserve">vials. Watch his </w:t>
      </w:r>
      <w:r w:rsidR="003E03B4">
        <w:rPr>
          <w:rStyle w:val="Hyperlink"/>
          <w:color w:val="auto"/>
          <w:u w:val="none"/>
        </w:rPr>
        <w:t xml:space="preserve">Rumble </w:t>
      </w:r>
      <w:r>
        <w:rPr>
          <w:rStyle w:val="Hyperlink"/>
          <w:color w:val="auto"/>
          <w:u w:val="none"/>
        </w:rPr>
        <w:t>video</w:t>
      </w:r>
      <w:r w:rsidR="003E03B4">
        <w:rPr>
          <w:rStyle w:val="Hyperlink"/>
          <w:color w:val="auto"/>
          <w:u w:val="none"/>
        </w:rPr>
        <w:t xml:space="preserve"> </w:t>
      </w:r>
      <w:hyperlink r:id="rId16" w:history="1">
        <w:r w:rsidR="003E03B4" w:rsidRPr="003E03B4">
          <w:rPr>
            <w:rStyle w:val="Hyperlink"/>
          </w:rPr>
          <w:t>here</w:t>
        </w:r>
      </w:hyperlink>
      <w:r w:rsidR="003E03B4">
        <w:rPr>
          <w:rStyle w:val="Hyperlink"/>
          <w:color w:val="auto"/>
          <w:u w:val="none"/>
        </w:rPr>
        <w:t>.</w:t>
      </w:r>
    </w:p>
    <w:p w14:paraId="7905C08C" w14:textId="78B33FF4" w:rsidR="003E03B4" w:rsidRDefault="003E03B4" w:rsidP="008F2A68">
      <w:pPr>
        <w:pStyle w:val="NoSpacing"/>
        <w:rPr>
          <w:rStyle w:val="Hyperlink"/>
          <w:color w:val="auto"/>
          <w:u w:val="none"/>
        </w:rPr>
      </w:pPr>
    </w:p>
    <w:p w14:paraId="098B5275" w14:textId="597014BF" w:rsidR="003E03B4" w:rsidRDefault="00C90C06" w:rsidP="008F2A68">
      <w:pPr>
        <w:pStyle w:val="NoSpacing"/>
        <w:rPr>
          <w:rStyle w:val="Hyperlink"/>
          <w:color w:val="auto"/>
          <w:u w:val="none"/>
        </w:rPr>
      </w:pPr>
      <w:r w:rsidRPr="003E03B4">
        <w:rPr>
          <w:rStyle w:val="Hyperlink"/>
          <w:noProof/>
          <w:color w:val="auto"/>
          <w:u w:val="none"/>
        </w:rPr>
        <w:drawing>
          <wp:anchor distT="0" distB="0" distL="114300" distR="114300" simplePos="0" relativeHeight="251659264" behindDoc="0" locked="0" layoutInCell="1" allowOverlap="1" wp14:anchorId="5EAFE82E" wp14:editId="3BD8C7B7">
            <wp:simplePos x="0" y="0"/>
            <wp:positionH relativeFrom="margin">
              <wp:posOffset>692150</wp:posOffset>
            </wp:positionH>
            <wp:positionV relativeFrom="margin">
              <wp:posOffset>6323330</wp:posOffset>
            </wp:positionV>
            <wp:extent cx="4613275" cy="2395220"/>
            <wp:effectExtent l="0" t="0" r="0" b="5080"/>
            <wp:wrapSquare wrapText="bothSides"/>
            <wp:docPr id="1489835556" name="Picture 1">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835556" name="Picture 1">
                      <a:hlinkClick r:id="rId16"/>
                    </pic:cNvPr>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13275" cy="2395220"/>
                    </a:xfrm>
                    <a:prstGeom prst="rect">
                      <a:avLst/>
                    </a:prstGeom>
                  </pic:spPr>
                </pic:pic>
              </a:graphicData>
            </a:graphic>
            <wp14:sizeRelH relativeFrom="margin">
              <wp14:pctWidth>0</wp14:pctWidth>
            </wp14:sizeRelH>
            <wp14:sizeRelV relativeFrom="margin">
              <wp14:pctHeight>0</wp14:pctHeight>
            </wp14:sizeRelV>
          </wp:anchor>
        </w:drawing>
      </w:r>
    </w:p>
    <w:p w14:paraId="7CCB80CD" w14:textId="6D5B0F8A" w:rsidR="00AA1C0F" w:rsidRDefault="00AA1C0F" w:rsidP="008F2A68">
      <w:pPr>
        <w:pStyle w:val="NoSpacing"/>
        <w:rPr>
          <w:rStyle w:val="Hyperlink"/>
          <w:color w:val="auto"/>
          <w:u w:val="none"/>
        </w:rPr>
      </w:pPr>
    </w:p>
    <w:p w14:paraId="562F8279" w14:textId="1AF5E6A8" w:rsidR="00C90C06" w:rsidRDefault="00C90C06" w:rsidP="008F2A68">
      <w:pPr>
        <w:pStyle w:val="NoSpacing"/>
        <w:rPr>
          <w:rStyle w:val="Hyperlink"/>
          <w:color w:val="auto"/>
          <w:u w:val="none"/>
        </w:rPr>
      </w:pPr>
    </w:p>
    <w:p w14:paraId="4A4310CA" w14:textId="091CFF20" w:rsidR="00C90C06" w:rsidRDefault="00C90C06" w:rsidP="008F2A68">
      <w:pPr>
        <w:pStyle w:val="NoSpacing"/>
        <w:rPr>
          <w:rStyle w:val="Hyperlink"/>
          <w:color w:val="auto"/>
          <w:u w:val="none"/>
        </w:rPr>
      </w:pPr>
    </w:p>
    <w:p w14:paraId="1F7B4A48" w14:textId="5F6A1D37" w:rsidR="00C90C06" w:rsidRDefault="00C90C06" w:rsidP="008F2A68">
      <w:pPr>
        <w:pStyle w:val="NoSpacing"/>
        <w:rPr>
          <w:rStyle w:val="Hyperlink"/>
          <w:color w:val="auto"/>
          <w:u w:val="none"/>
        </w:rPr>
      </w:pPr>
    </w:p>
    <w:p w14:paraId="64934589" w14:textId="39A4041B" w:rsidR="00C90C06" w:rsidRDefault="00C90C06" w:rsidP="008F2A68">
      <w:pPr>
        <w:pStyle w:val="NoSpacing"/>
        <w:rPr>
          <w:rStyle w:val="Hyperlink"/>
          <w:color w:val="auto"/>
          <w:u w:val="none"/>
        </w:rPr>
      </w:pPr>
    </w:p>
    <w:p w14:paraId="1B69EC3D" w14:textId="2F029B26" w:rsidR="00C90C06" w:rsidRDefault="00C90C06" w:rsidP="008F2A68">
      <w:pPr>
        <w:pStyle w:val="NoSpacing"/>
        <w:rPr>
          <w:rStyle w:val="Hyperlink"/>
          <w:color w:val="auto"/>
          <w:u w:val="none"/>
        </w:rPr>
      </w:pPr>
    </w:p>
    <w:p w14:paraId="7D8CEF93" w14:textId="26F03511" w:rsidR="00C90C06" w:rsidRDefault="00C90C06" w:rsidP="008F2A68">
      <w:pPr>
        <w:pStyle w:val="NoSpacing"/>
        <w:rPr>
          <w:rStyle w:val="Hyperlink"/>
          <w:color w:val="auto"/>
          <w:u w:val="none"/>
        </w:rPr>
      </w:pPr>
    </w:p>
    <w:p w14:paraId="1A3BE70E" w14:textId="78FA797B" w:rsidR="00C90C06" w:rsidRDefault="00C90C06" w:rsidP="008F2A68">
      <w:pPr>
        <w:pStyle w:val="NoSpacing"/>
        <w:rPr>
          <w:rStyle w:val="Hyperlink"/>
          <w:color w:val="auto"/>
          <w:u w:val="none"/>
        </w:rPr>
      </w:pPr>
    </w:p>
    <w:p w14:paraId="51C1CE6B" w14:textId="52258862" w:rsidR="00C90C06" w:rsidRDefault="00C90C06" w:rsidP="008F2A68">
      <w:pPr>
        <w:pStyle w:val="NoSpacing"/>
        <w:rPr>
          <w:rStyle w:val="Hyperlink"/>
          <w:color w:val="auto"/>
          <w:u w:val="none"/>
        </w:rPr>
      </w:pPr>
    </w:p>
    <w:p w14:paraId="365ED0B2" w14:textId="3AE6C3CB" w:rsidR="00C90C06" w:rsidRDefault="00C90C06" w:rsidP="008F2A68">
      <w:pPr>
        <w:pStyle w:val="NoSpacing"/>
        <w:rPr>
          <w:rStyle w:val="Hyperlink"/>
          <w:color w:val="auto"/>
          <w:u w:val="none"/>
        </w:rPr>
      </w:pPr>
    </w:p>
    <w:p w14:paraId="34E2D5BD" w14:textId="248B47CF" w:rsidR="00C90C06" w:rsidRDefault="00C90C06" w:rsidP="008F2A68">
      <w:pPr>
        <w:pStyle w:val="NoSpacing"/>
        <w:rPr>
          <w:rStyle w:val="Hyperlink"/>
          <w:color w:val="auto"/>
          <w:u w:val="none"/>
        </w:rPr>
      </w:pPr>
    </w:p>
    <w:p w14:paraId="2C1E7503" w14:textId="55AF0E65" w:rsidR="00F8413B" w:rsidRDefault="00150268" w:rsidP="008F2A68">
      <w:pPr>
        <w:pStyle w:val="NoSpacing"/>
        <w:rPr>
          <w:rStyle w:val="Hyperlink"/>
          <w:color w:val="auto"/>
          <w:u w:val="none"/>
        </w:rPr>
      </w:pPr>
      <w:r>
        <w:rPr>
          <w:rStyle w:val="Hyperlink"/>
          <w:color w:val="auto"/>
          <w:u w:val="none"/>
        </w:rPr>
        <w:lastRenderedPageBreak/>
        <w:t xml:space="preserve">Not only did they capture the news media, but they also captured our educational system thanks to the British U.S. President </w:t>
      </w:r>
      <w:r w:rsidR="00542496">
        <w:rPr>
          <w:rStyle w:val="Hyperlink"/>
          <w:color w:val="auto"/>
          <w:u w:val="none"/>
        </w:rPr>
        <w:t>Jimmy Carter</w:t>
      </w:r>
      <w:r>
        <w:rPr>
          <w:rStyle w:val="Hyperlink"/>
          <w:color w:val="auto"/>
          <w:u w:val="none"/>
        </w:rPr>
        <w:t xml:space="preserve">. </w:t>
      </w:r>
    </w:p>
    <w:p w14:paraId="44D09861" w14:textId="59ECF25A" w:rsidR="005D5DF9" w:rsidRPr="00593298" w:rsidRDefault="005D5DF9" w:rsidP="008F2A68">
      <w:pPr>
        <w:pStyle w:val="NoSpacing"/>
        <w:rPr>
          <w:b/>
          <w:bCs/>
        </w:rPr>
      </w:pPr>
    </w:p>
    <w:p w14:paraId="5C3BC448" w14:textId="22C665C1" w:rsidR="00E9459F" w:rsidRDefault="00150268" w:rsidP="00E9459F">
      <w:pPr>
        <w:pStyle w:val="NoSpacing"/>
      </w:pPr>
      <w:r>
        <w:t>The public school did not teach us that t</w:t>
      </w:r>
      <w:r w:rsidR="00E9459F" w:rsidRPr="008B3B8F">
        <w:t xml:space="preserve">he Constitution is all about our deal with King George and who gets the juicy government services contracts pertaining to that agreement and who controls what aspects of international affairs, what the states are owed, and what they pay in return. </w:t>
      </w:r>
    </w:p>
    <w:p w14:paraId="7BE5E0D5" w14:textId="286C3297" w:rsidR="00E9459F" w:rsidRPr="008B3B8F" w:rsidRDefault="00E9459F" w:rsidP="00E9459F">
      <w:pPr>
        <w:pStyle w:val="NoSpacing"/>
      </w:pPr>
    </w:p>
    <w:p w14:paraId="3CEF540C" w14:textId="566D101D" w:rsidR="00E9459F" w:rsidRDefault="00E9459F" w:rsidP="00E9459F">
      <w:pPr>
        <w:pStyle w:val="NoSpacing"/>
      </w:pPr>
      <w:r w:rsidRPr="008B3B8F">
        <w:t xml:space="preserve">Why, then, would The Constitution talk about our own national state governments operating the land jurisdiction of this country? Or even about the undelegated powers in international jurisdiction retained by the people and the states under </w:t>
      </w:r>
      <w:r w:rsidRPr="00593298">
        <w:rPr>
          <w:b/>
          <w:bCs/>
        </w:rPr>
        <w:t>Article X</w:t>
      </w:r>
      <w:r w:rsidRPr="008B3B8F">
        <w:t xml:space="preserve">? </w:t>
      </w:r>
    </w:p>
    <w:p w14:paraId="44783630" w14:textId="65254B87" w:rsidR="00E9459F" w:rsidRPr="008B3B8F" w:rsidRDefault="00E9459F" w:rsidP="00E9459F">
      <w:pPr>
        <w:pStyle w:val="NoSpacing"/>
      </w:pPr>
    </w:p>
    <w:p w14:paraId="52C3A382" w14:textId="1350BE30" w:rsidR="00E9459F" w:rsidRDefault="00E9459F" w:rsidP="00E9459F">
      <w:pPr>
        <w:pStyle w:val="NoSpacing"/>
      </w:pPr>
      <w:r w:rsidRPr="008B3B8F">
        <w:t xml:space="preserve">It wouldn’t and it didn’t. </w:t>
      </w:r>
    </w:p>
    <w:p w14:paraId="3664846C" w14:textId="3E924C9E" w:rsidR="00E9459F" w:rsidRPr="008B3B8F" w:rsidRDefault="00E9459F" w:rsidP="00E9459F">
      <w:pPr>
        <w:pStyle w:val="NoSpacing"/>
      </w:pPr>
    </w:p>
    <w:p w14:paraId="4939070A" w14:textId="4862C924" w:rsidR="00E9459F" w:rsidRDefault="00E9459F" w:rsidP="00E9459F">
      <w:pPr>
        <w:pStyle w:val="NoSpacing"/>
      </w:pPr>
      <w:r w:rsidRPr="008B3B8F">
        <w:t xml:space="preserve">Generations of Americans have scoured The Constitution looking for answers how to fix our broken government, but that is like reading a book about Barn Building, when what we really need to know is How to Raise Cows. The subjects are somewhat related, but only obliquely. Instructions for building hay mows and stanchions and waste gutters give information by inference, but don’t directly instruct us in what we need to know. </w:t>
      </w:r>
    </w:p>
    <w:p w14:paraId="2BCFE260" w14:textId="04DEC9DA" w:rsidR="00E9459F" w:rsidRPr="008B3B8F" w:rsidRDefault="00E9459F" w:rsidP="00E9459F">
      <w:pPr>
        <w:pStyle w:val="NoSpacing"/>
      </w:pPr>
    </w:p>
    <w:p w14:paraId="612C4B40" w14:textId="0A2D01B9" w:rsidR="00E9459F" w:rsidRDefault="00E9459F" w:rsidP="00E9459F">
      <w:pPr>
        <w:pStyle w:val="NoSpacing"/>
      </w:pPr>
      <w:r w:rsidRPr="008B3B8F">
        <w:t xml:space="preserve">So, in Article IV, The Constitution defines the evils of </w:t>
      </w:r>
      <w:r w:rsidRPr="00593298">
        <w:rPr>
          <w:b/>
          <w:bCs/>
        </w:rPr>
        <w:t>Bills of Attainder</w:t>
      </w:r>
      <w:r w:rsidRPr="008B3B8F">
        <w:t xml:space="preserve"> and forbids them, and in </w:t>
      </w:r>
      <w:r w:rsidRPr="00593298">
        <w:rPr>
          <w:b/>
          <w:bCs/>
        </w:rPr>
        <w:t>Amendment VII</w:t>
      </w:r>
      <w:r w:rsidRPr="008B3B8F">
        <w:t xml:space="preserve"> makes it clear that the American people are owed </w:t>
      </w:r>
      <w:r w:rsidRPr="00593298">
        <w:rPr>
          <w:b/>
          <w:bCs/>
        </w:rPr>
        <w:t>Common Law Courts</w:t>
      </w:r>
      <w:r w:rsidRPr="008B3B8F">
        <w:t xml:space="preserve">, and in </w:t>
      </w:r>
      <w:r w:rsidRPr="00647CAB">
        <w:t>Article X</w:t>
      </w:r>
      <w:r w:rsidRPr="008B3B8F">
        <w:t xml:space="preserve"> it mentions that the states retained </w:t>
      </w:r>
      <w:r w:rsidRPr="00593298">
        <w:rPr>
          <w:b/>
          <w:bCs/>
        </w:rPr>
        <w:t>undelegated powers</w:t>
      </w:r>
      <w:r w:rsidRPr="008B3B8F">
        <w:t xml:space="preserve"> not granted to the new United States government, but doesn’t tell us how to object to Bills of Attainder, or which kind of “</w:t>
      </w:r>
      <w:r w:rsidRPr="00593298">
        <w:rPr>
          <w:b/>
          <w:bCs/>
        </w:rPr>
        <w:t>Common Law</w:t>
      </w:r>
      <w:r w:rsidRPr="008B3B8F">
        <w:t xml:space="preserve">” Americans are owed, or give us a list of the powers that the states and people retained. </w:t>
      </w:r>
    </w:p>
    <w:p w14:paraId="7B4FAFF0" w14:textId="108177DC" w:rsidR="00E9459F" w:rsidRPr="008B3B8F" w:rsidRDefault="00E9459F" w:rsidP="00E9459F">
      <w:pPr>
        <w:pStyle w:val="NoSpacing"/>
      </w:pPr>
    </w:p>
    <w:p w14:paraId="3B1D7449" w14:textId="065FD4B8" w:rsidR="00E9459F" w:rsidRDefault="00E9459F" w:rsidP="00E9459F">
      <w:pPr>
        <w:pStyle w:val="NoSpacing"/>
      </w:pPr>
      <w:r w:rsidRPr="008B3B8F">
        <w:t xml:space="preserve">So far as the writers of The Constitution were concerned it was assumed and we were expected to know all that for ourselves—but somewhere in the mass confusion, deceit, and fraud of the Civil War and the </w:t>
      </w:r>
      <w:r w:rsidRPr="00593298">
        <w:rPr>
          <w:b/>
          <w:bCs/>
        </w:rPr>
        <w:t>Reconstruction Acts</w:t>
      </w:r>
      <w:r w:rsidRPr="008B3B8F">
        <w:t xml:space="preserve">---- we forgot. </w:t>
      </w:r>
    </w:p>
    <w:p w14:paraId="7402F626" w14:textId="77777777" w:rsidR="00E9459F" w:rsidRPr="008B3B8F" w:rsidRDefault="00E9459F" w:rsidP="00E9459F">
      <w:pPr>
        <w:pStyle w:val="NoSpacing"/>
      </w:pPr>
    </w:p>
    <w:p w14:paraId="30AA03A5" w14:textId="77777777" w:rsidR="00E9459F" w:rsidRDefault="00E9459F" w:rsidP="00E9459F">
      <w:pPr>
        <w:pStyle w:val="NoSpacing"/>
      </w:pPr>
      <w:r w:rsidRPr="008B3B8F">
        <w:t>We forgot who we are, what our states are, what their jurisdiction is, how their powers are exercised, how they are meant to operate, and how to exercise the power of checks and balances. And it’s the same way with our counties. We forgot that the counties are the domain of the people and that the counties in turn control the states.</w:t>
      </w:r>
    </w:p>
    <w:p w14:paraId="055AA3E4" w14:textId="77777777" w:rsidR="00E9459F" w:rsidRPr="008B3B8F" w:rsidRDefault="00E9459F" w:rsidP="00E9459F">
      <w:pPr>
        <w:pStyle w:val="NoSpacing"/>
      </w:pPr>
    </w:p>
    <w:p w14:paraId="014E183B" w14:textId="77777777" w:rsidR="00E9459F" w:rsidRPr="009805E2" w:rsidRDefault="00E9459F" w:rsidP="00E9459F">
      <w:pPr>
        <w:pStyle w:val="NoSpacing"/>
        <w:rPr>
          <w:b/>
          <w:bCs/>
          <w:color w:val="A20000"/>
        </w:rPr>
      </w:pPr>
      <w:r w:rsidRPr="009805E2">
        <w:rPr>
          <w:b/>
          <w:bCs/>
          <w:color w:val="A20000"/>
        </w:rPr>
        <w:t>The American Government --- as opposed to the US Government --- is set in a much larger framework than just the structures and provisions established by The Constitution. Remember that The Constitution deals only with the set up and running of the United States---- a corporation responsible for providing nineteen delegated services. Important as that chunk out of our loaf is, it says nothing about our land jurisdiction and says nothing much about our retained non-delegated powers in the international jurisdiction of the sea, beyond the bald statement provided by Article X.</w:t>
      </w:r>
    </w:p>
    <w:p w14:paraId="2C043DF7" w14:textId="77777777" w:rsidR="00E9459F" w:rsidRPr="009805E2" w:rsidRDefault="00E9459F" w:rsidP="00E9459F">
      <w:pPr>
        <w:pStyle w:val="NoSpacing"/>
        <w:rPr>
          <w:b/>
          <w:bCs/>
          <w:color w:val="A20000"/>
        </w:rPr>
      </w:pPr>
    </w:p>
    <w:p w14:paraId="39C9FEDB" w14:textId="4343ADC1" w:rsidR="00E9459F" w:rsidRPr="009805E2" w:rsidRDefault="00E9459F" w:rsidP="00E9459F">
      <w:pPr>
        <w:pStyle w:val="NoSpacing"/>
        <w:rPr>
          <w:color w:val="A20000"/>
        </w:rPr>
      </w:pPr>
      <w:r w:rsidRPr="009805E2">
        <w:rPr>
          <w:b/>
          <w:bCs/>
          <w:color w:val="A20000"/>
        </w:rPr>
        <w:t xml:space="preserve">The </w:t>
      </w:r>
      <w:r w:rsidRPr="00986E75">
        <w:rPr>
          <w:b/>
          <w:bCs/>
        </w:rPr>
        <w:t xml:space="preserve">US Government </w:t>
      </w:r>
      <w:r w:rsidRPr="009805E2">
        <w:rPr>
          <w:b/>
          <w:bCs/>
          <w:color w:val="A20000"/>
        </w:rPr>
        <w:t>created by The Constitution is corrupt and arrogant and lawless after 150 years of running wild, but it is still kicking. It’s the American Government that is MIA</w:t>
      </w:r>
      <w:r w:rsidRPr="009805E2">
        <w:rPr>
          <w:color w:val="A20000"/>
        </w:rPr>
        <w:t>.</w:t>
      </w:r>
    </w:p>
    <w:p w14:paraId="1542D989" w14:textId="53BCC3C4" w:rsidR="00E9459F" w:rsidRPr="008B3B8F" w:rsidRDefault="00E9459F" w:rsidP="00E9459F">
      <w:pPr>
        <w:pStyle w:val="NoSpacing"/>
      </w:pPr>
    </w:p>
    <w:p w14:paraId="40A020F4" w14:textId="2BBD8AB4" w:rsidR="00E9459F" w:rsidRDefault="00E9459F" w:rsidP="00E9459F">
      <w:pPr>
        <w:pStyle w:val="NoSpacing"/>
      </w:pPr>
      <w:r w:rsidRPr="008B3B8F">
        <w:t xml:space="preserve">It’s the actual American states that no longer answer roll call and act to prevent federal usurpation of their power. It’s the actual American counties that no longer lawfully assemble and do the job of directing the states. It’s our government that is on the ropes, firing on only two cylinders----and it’s because our counties and states have been enfranchised and unlawfully converted by the so-called </w:t>
      </w:r>
      <w:r w:rsidRPr="008B3B8F">
        <w:lastRenderedPageBreak/>
        <w:t xml:space="preserve">“federal government” into mere franchises of their own commercial corporations that Checks and Balances no longer work to prevent federal overreach, usurpation, and oppression. </w:t>
      </w:r>
    </w:p>
    <w:p w14:paraId="5A1D15B8" w14:textId="612B5A39" w:rsidR="00E9459F" w:rsidRDefault="00E9459F" w:rsidP="00E9459F">
      <w:pPr>
        <w:pStyle w:val="NoSpacing"/>
      </w:pPr>
    </w:p>
    <w:p w14:paraId="28D70EF5" w14:textId="644F568E" w:rsidR="00E9459F" w:rsidRPr="008B3B8F" w:rsidRDefault="00E9459F" w:rsidP="00E9459F">
      <w:pPr>
        <w:pStyle w:val="NoSpacing"/>
      </w:pPr>
      <w:r w:rsidRPr="008B3B8F">
        <w:t>It is because we have ignorantly allowed ourselves to be called “citizens of the United States” and allowed our political status to be misrepresented and mischaracterized, too, that we are oppressed and abused and presumed upon by these foreign interlopers. If we are to restore our rightful government and learn to use the power of The Constitution we are owed, we must first restore and hone the American Government--- the lawful, unincorporated counties and states of the land jurisdiction, and restore ourselves as the people of our respective fifty nation-states. The key is in our hands. It is up to us to turn it in the lock.</w:t>
      </w:r>
    </w:p>
    <w:p w14:paraId="2FAC169A" w14:textId="1C601E8E" w:rsidR="00150268" w:rsidRDefault="00150268" w:rsidP="00150268">
      <w:pPr>
        <w:pStyle w:val="NoSpacing"/>
        <w:rPr>
          <w:rStyle w:val="Hyperlink"/>
          <w:color w:val="auto"/>
          <w:u w:val="none"/>
        </w:rPr>
      </w:pPr>
    </w:p>
    <w:p w14:paraId="2362EF2F" w14:textId="727A3668" w:rsidR="00150268" w:rsidRPr="00150268" w:rsidRDefault="00150268" w:rsidP="00150268">
      <w:pPr>
        <w:pStyle w:val="NoSpacing"/>
      </w:pPr>
      <w:bookmarkStart w:id="5" w:name="_Hlk178595341"/>
      <w:r w:rsidRPr="00150268">
        <w:t>America</w:t>
      </w:r>
      <w:r>
        <w:t xml:space="preserve">, you </w:t>
      </w:r>
      <w:bookmarkEnd w:id="5"/>
      <w:r>
        <w:t>were deliberately and effectively dumbed down and</w:t>
      </w:r>
      <w:r w:rsidRPr="00150268">
        <w:t xml:space="preserve"> </w:t>
      </w:r>
      <w:r>
        <w:t>put to sleep.</w:t>
      </w:r>
    </w:p>
    <w:p w14:paraId="755238D2" w14:textId="41C9D865" w:rsidR="005D5DF9" w:rsidRDefault="005D5DF9" w:rsidP="008F2A68">
      <w:pPr>
        <w:pStyle w:val="NoSpacing"/>
        <w:rPr>
          <w:rStyle w:val="Hyperlink"/>
          <w:b/>
          <w:bCs/>
          <w:color w:val="auto"/>
          <w:sz w:val="32"/>
          <w:szCs w:val="32"/>
          <w:u w:val="none"/>
        </w:rPr>
      </w:pPr>
    </w:p>
    <w:p w14:paraId="5921CBBB" w14:textId="7739DBE9" w:rsidR="00121E8D" w:rsidRDefault="00121E8D" w:rsidP="008F2A68">
      <w:pPr>
        <w:pStyle w:val="NoSpacing"/>
        <w:rPr>
          <w:rStyle w:val="Hyperlink"/>
          <w:b/>
          <w:bCs/>
          <w:color w:val="auto"/>
          <w:sz w:val="32"/>
          <w:szCs w:val="32"/>
          <w:u w:val="none"/>
        </w:rPr>
      </w:pPr>
    </w:p>
    <w:p w14:paraId="468ED149" w14:textId="488876B2" w:rsidR="00AA1C0F" w:rsidRDefault="00AA1C0F" w:rsidP="008F2A68">
      <w:pPr>
        <w:pStyle w:val="NoSpacing"/>
        <w:rPr>
          <w:rStyle w:val="Hyperlink"/>
          <w:b/>
          <w:bCs/>
          <w:color w:val="auto"/>
          <w:sz w:val="32"/>
          <w:szCs w:val="32"/>
          <w:u w:val="none"/>
        </w:rPr>
      </w:pPr>
    </w:p>
    <w:p w14:paraId="00E44DD5" w14:textId="753E674C" w:rsidR="00F4694F" w:rsidRDefault="00F4694F" w:rsidP="008F2A68">
      <w:pPr>
        <w:pStyle w:val="NoSpacing"/>
        <w:rPr>
          <w:rStyle w:val="Hyperlink"/>
          <w:b/>
          <w:bCs/>
          <w:color w:val="auto"/>
          <w:sz w:val="32"/>
          <w:szCs w:val="32"/>
          <w:u w:val="none"/>
        </w:rPr>
      </w:pPr>
    </w:p>
    <w:p w14:paraId="4D18BC6C" w14:textId="77777777" w:rsidR="00F4694F" w:rsidRDefault="00F4694F" w:rsidP="008F2A68">
      <w:pPr>
        <w:pStyle w:val="NoSpacing"/>
        <w:rPr>
          <w:rStyle w:val="Hyperlink"/>
          <w:b/>
          <w:bCs/>
          <w:color w:val="auto"/>
          <w:sz w:val="32"/>
          <w:szCs w:val="32"/>
          <w:u w:val="none"/>
        </w:rPr>
      </w:pPr>
    </w:p>
    <w:p w14:paraId="51EA79EE" w14:textId="40C75078" w:rsidR="00F4694F" w:rsidRDefault="00F4694F" w:rsidP="008F2A68">
      <w:pPr>
        <w:pStyle w:val="NoSpacing"/>
        <w:rPr>
          <w:rStyle w:val="Hyperlink"/>
          <w:b/>
          <w:bCs/>
          <w:color w:val="auto"/>
          <w:sz w:val="32"/>
          <w:szCs w:val="32"/>
          <w:u w:val="none"/>
        </w:rPr>
      </w:pPr>
    </w:p>
    <w:p w14:paraId="623CF676" w14:textId="1DE99017" w:rsidR="00F4694F" w:rsidRDefault="00F4694F" w:rsidP="008F2A68">
      <w:pPr>
        <w:pStyle w:val="NoSpacing"/>
        <w:rPr>
          <w:rStyle w:val="Hyperlink"/>
          <w:b/>
          <w:bCs/>
          <w:color w:val="auto"/>
          <w:sz w:val="32"/>
          <w:szCs w:val="32"/>
          <w:u w:val="none"/>
        </w:rPr>
      </w:pPr>
    </w:p>
    <w:p w14:paraId="2FA4A8FB" w14:textId="77777777" w:rsidR="00F4694F" w:rsidRDefault="00F4694F" w:rsidP="008F2A68">
      <w:pPr>
        <w:pStyle w:val="NoSpacing"/>
        <w:rPr>
          <w:rStyle w:val="Hyperlink"/>
          <w:b/>
          <w:bCs/>
          <w:color w:val="auto"/>
          <w:sz w:val="32"/>
          <w:szCs w:val="32"/>
          <w:u w:val="none"/>
        </w:rPr>
      </w:pPr>
    </w:p>
    <w:p w14:paraId="49010A80" w14:textId="3010D1E6" w:rsidR="00F4694F" w:rsidRDefault="00F4694F" w:rsidP="008F2A68">
      <w:pPr>
        <w:pStyle w:val="NoSpacing"/>
        <w:rPr>
          <w:rStyle w:val="Hyperlink"/>
          <w:b/>
          <w:bCs/>
          <w:color w:val="auto"/>
          <w:sz w:val="32"/>
          <w:szCs w:val="32"/>
          <w:u w:val="none"/>
        </w:rPr>
      </w:pPr>
    </w:p>
    <w:p w14:paraId="430B7E2F" w14:textId="45842DF2" w:rsidR="00F4694F" w:rsidRDefault="00F4694F" w:rsidP="008F2A68">
      <w:pPr>
        <w:pStyle w:val="NoSpacing"/>
        <w:rPr>
          <w:rStyle w:val="Hyperlink"/>
          <w:b/>
          <w:bCs/>
          <w:color w:val="auto"/>
          <w:sz w:val="32"/>
          <w:szCs w:val="32"/>
          <w:u w:val="none"/>
        </w:rPr>
      </w:pPr>
    </w:p>
    <w:p w14:paraId="05CF55E2" w14:textId="77777777" w:rsidR="00F4694F" w:rsidRDefault="00F4694F" w:rsidP="008F2A68">
      <w:pPr>
        <w:pStyle w:val="NoSpacing"/>
        <w:rPr>
          <w:rStyle w:val="Hyperlink"/>
          <w:b/>
          <w:bCs/>
          <w:color w:val="auto"/>
          <w:sz w:val="32"/>
          <w:szCs w:val="32"/>
          <w:u w:val="none"/>
        </w:rPr>
      </w:pPr>
    </w:p>
    <w:p w14:paraId="72B3B733" w14:textId="77777777" w:rsidR="00F4694F" w:rsidRDefault="00F4694F" w:rsidP="008F2A68">
      <w:pPr>
        <w:pStyle w:val="NoSpacing"/>
        <w:rPr>
          <w:rStyle w:val="Hyperlink"/>
          <w:b/>
          <w:bCs/>
          <w:color w:val="auto"/>
          <w:sz w:val="32"/>
          <w:szCs w:val="32"/>
          <w:u w:val="none"/>
        </w:rPr>
      </w:pPr>
    </w:p>
    <w:p w14:paraId="47502507" w14:textId="77777777" w:rsidR="00F4694F" w:rsidRDefault="00F4694F" w:rsidP="008F2A68">
      <w:pPr>
        <w:pStyle w:val="NoSpacing"/>
        <w:rPr>
          <w:rStyle w:val="Hyperlink"/>
          <w:b/>
          <w:bCs/>
          <w:color w:val="auto"/>
          <w:sz w:val="32"/>
          <w:szCs w:val="32"/>
          <w:u w:val="none"/>
        </w:rPr>
      </w:pPr>
    </w:p>
    <w:p w14:paraId="42312BCB" w14:textId="6424F7A9" w:rsidR="00F4694F" w:rsidRDefault="00F4694F" w:rsidP="008F2A68">
      <w:pPr>
        <w:pStyle w:val="NoSpacing"/>
        <w:rPr>
          <w:rStyle w:val="Hyperlink"/>
          <w:b/>
          <w:bCs/>
          <w:color w:val="auto"/>
          <w:sz w:val="32"/>
          <w:szCs w:val="32"/>
          <w:u w:val="none"/>
        </w:rPr>
      </w:pPr>
    </w:p>
    <w:p w14:paraId="3FC0E82F" w14:textId="77777777" w:rsidR="00F4694F" w:rsidRDefault="00F4694F" w:rsidP="008F2A68">
      <w:pPr>
        <w:pStyle w:val="NoSpacing"/>
        <w:rPr>
          <w:rStyle w:val="Hyperlink"/>
          <w:b/>
          <w:bCs/>
          <w:color w:val="auto"/>
          <w:sz w:val="32"/>
          <w:szCs w:val="32"/>
          <w:u w:val="none"/>
        </w:rPr>
      </w:pPr>
    </w:p>
    <w:p w14:paraId="74FA75F5" w14:textId="77777777" w:rsidR="00F4694F" w:rsidRDefault="00F4694F" w:rsidP="008F2A68">
      <w:pPr>
        <w:pStyle w:val="NoSpacing"/>
        <w:rPr>
          <w:rStyle w:val="Hyperlink"/>
          <w:b/>
          <w:bCs/>
          <w:color w:val="auto"/>
          <w:sz w:val="32"/>
          <w:szCs w:val="32"/>
          <w:u w:val="none"/>
        </w:rPr>
      </w:pPr>
    </w:p>
    <w:p w14:paraId="657287BF" w14:textId="433C9091" w:rsidR="00F4694F" w:rsidRDefault="00F4694F" w:rsidP="008F2A68">
      <w:pPr>
        <w:pStyle w:val="NoSpacing"/>
        <w:rPr>
          <w:rStyle w:val="Hyperlink"/>
          <w:b/>
          <w:bCs/>
          <w:color w:val="auto"/>
          <w:sz w:val="32"/>
          <w:szCs w:val="32"/>
          <w:u w:val="none"/>
        </w:rPr>
      </w:pPr>
    </w:p>
    <w:p w14:paraId="10A4C05F" w14:textId="77777777" w:rsidR="00F4694F" w:rsidRDefault="00F4694F" w:rsidP="008F2A68">
      <w:pPr>
        <w:pStyle w:val="NoSpacing"/>
        <w:rPr>
          <w:rStyle w:val="Hyperlink"/>
          <w:b/>
          <w:bCs/>
          <w:color w:val="auto"/>
          <w:sz w:val="32"/>
          <w:szCs w:val="32"/>
          <w:u w:val="none"/>
        </w:rPr>
      </w:pPr>
    </w:p>
    <w:p w14:paraId="68E633AE" w14:textId="77777777" w:rsidR="00F4694F" w:rsidRDefault="00F4694F" w:rsidP="008F2A68">
      <w:pPr>
        <w:pStyle w:val="NoSpacing"/>
        <w:rPr>
          <w:rStyle w:val="Hyperlink"/>
          <w:b/>
          <w:bCs/>
          <w:color w:val="auto"/>
          <w:sz w:val="32"/>
          <w:szCs w:val="32"/>
          <w:u w:val="none"/>
        </w:rPr>
      </w:pPr>
    </w:p>
    <w:p w14:paraId="207A7DB8" w14:textId="7AC310BC" w:rsidR="00F4694F" w:rsidRDefault="00F4694F" w:rsidP="008F2A68">
      <w:pPr>
        <w:pStyle w:val="NoSpacing"/>
        <w:rPr>
          <w:rStyle w:val="Hyperlink"/>
          <w:b/>
          <w:bCs/>
          <w:color w:val="auto"/>
          <w:sz w:val="32"/>
          <w:szCs w:val="32"/>
          <w:u w:val="none"/>
        </w:rPr>
      </w:pPr>
    </w:p>
    <w:p w14:paraId="27AD0AC5" w14:textId="77777777" w:rsidR="00F4694F" w:rsidRDefault="00F4694F" w:rsidP="008F2A68">
      <w:pPr>
        <w:pStyle w:val="NoSpacing"/>
        <w:rPr>
          <w:rStyle w:val="Hyperlink"/>
          <w:b/>
          <w:bCs/>
          <w:color w:val="auto"/>
          <w:sz w:val="32"/>
          <w:szCs w:val="32"/>
          <w:u w:val="none"/>
        </w:rPr>
      </w:pPr>
    </w:p>
    <w:p w14:paraId="1D0E302B" w14:textId="7B5FB6C8" w:rsidR="00F4694F" w:rsidRDefault="00F4694F" w:rsidP="008F2A68">
      <w:pPr>
        <w:pStyle w:val="NoSpacing"/>
        <w:rPr>
          <w:rStyle w:val="Hyperlink"/>
          <w:b/>
          <w:bCs/>
          <w:color w:val="auto"/>
          <w:sz w:val="32"/>
          <w:szCs w:val="32"/>
          <w:u w:val="none"/>
        </w:rPr>
      </w:pPr>
    </w:p>
    <w:p w14:paraId="63CB9E18" w14:textId="77777777" w:rsidR="00F4694F" w:rsidRDefault="00F4694F" w:rsidP="008F2A68">
      <w:pPr>
        <w:pStyle w:val="NoSpacing"/>
        <w:rPr>
          <w:rStyle w:val="Hyperlink"/>
          <w:b/>
          <w:bCs/>
          <w:color w:val="auto"/>
          <w:sz w:val="32"/>
          <w:szCs w:val="32"/>
          <w:u w:val="none"/>
        </w:rPr>
      </w:pPr>
    </w:p>
    <w:p w14:paraId="75584BE8" w14:textId="77777777" w:rsidR="00F4694F" w:rsidRDefault="00F4694F" w:rsidP="008F2A68">
      <w:pPr>
        <w:pStyle w:val="NoSpacing"/>
        <w:rPr>
          <w:rStyle w:val="Hyperlink"/>
          <w:b/>
          <w:bCs/>
          <w:color w:val="auto"/>
          <w:sz w:val="32"/>
          <w:szCs w:val="32"/>
          <w:u w:val="none"/>
        </w:rPr>
      </w:pPr>
    </w:p>
    <w:p w14:paraId="576C1301" w14:textId="77777777" w:rsidR="00F4694F" w:rsidRDefault="00F4694F" w:rsidP="008F2A68">
      <w:pPr>
        <w:pStyle w:val="NoSpacing"/>
        <w:rPr>
          <w:rStyle w:val="Hyperlink"/>
          <w:b/>
          <w:bCs/>
          <w:color w:val="auto"/>
          <w:sz w:val="32"/>
          <w:szCs w:val="32"/>
          <w:u w:val="none"/>
        </w:rPr>
      </w:pPr>
    </w:p>
    <w:p w14:paraId="767635A8" w14:textId="10513242" w:rsidR="00F4694F" w:rsidRDefault="00F4694F" w:rsidP="008F2A68">
      <w:pPr>
        <w:pStyle w:val="NoSpacing"/>
        <w:rPr>
          <w:rStyle w:val="Hyperlink"/>
          <w:b/>
          <w:bCs/>
          <w:color w:val="auto"/>
          <w:sz w:val="32"/>
          <w:szCs w:val="32"/>
          <w:u w:val="none"/>
        </w:rPr>
      </w:pPr>
      <w:r>
        <w:rPr>
          <w:noProof/>
        </w:rPr>
        <w:lastRenderedPageBreak/>
        <mc:AlternateContent>
          <mc:Choice Requires="wps">
            <w:drawing>
              <wp:anchor distT="152400" distB="152400" distL="152400" distR="152400" simplePos="0" relativeHeight="251662336" behindDoc="0" locked="0" layoutInCell="1" allowOverlap="1" wp14:anchorId="7A1A29FF" wp14:editId="6365DDAE">
                <wp:simplePos x="0" y="0"/>
                <wp:positionH relativeFrom="margin">
                  <wp:posOffset>-783994</wp:posOffset>
                </wp:positionH>
                <wp:positionV relativeFrom="margin">
                  <wp:posOffset>329450</wp:posOffset>
                </wp:positionV>
                <wp:extent cx="2774315" cy="1423035"/>
                <wp:effectExtent l="57150" t="38100" r="64135" b="100965"/>
                <wp:wrapSquare wrapText="bothSides"/>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035"/>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4C01D388" w14:textId="0BA3C267" w:rsidR="00121E8D" w:rsidRPr="000A4862" w:rsidRDefault="000F06A5" w:rsidP="00121E8D">
                            <w:pPr>
                              <w:pStyle w:val="Label"/>
                              <w:keepLines w:val="0"/>
                              <w:tabs>
                                <w:tab w:val="left" w:pos="1440"/>
                                <w:tab w:val="left" w:pos="2880"/>
                                <w:tab w:val="left" w:pos="4320"/>
                              </w:tabs>
                              <w:suppressAutoHyphens/>
                              <w:jc w:val="left"/>
                              <w:outlineLvl w:val="0"/>
                              <w:rPr>
                                <w:rFonts w:asciiTheme="minorHAnsi" w:hAnsiTheme="minorHAnsi" w:cstheme="minorHAnsi"/>
                                <w:sz w:val="22"/>
                                <w:szCs w:val="22"/>
                              </w:rPr>
                            </w:pPr>
                            <w:r w:rsidRPr="000A4862">
                              <w:rPr>
                                <w:rFonts w:asciiTheme="minorHAnsi" w:hAnsiTheme="minorHAnsi" w:cstheme="minorHAnsi"/>
                                <w:color w:val="000000"/>
                                <w:sz w:val="22"/>
                                <w:szCs w:val="22"/>
                                <w14:textOutline w14:w="12700" w14:cap="flat" w14:cmpd="sng" w14:algn="ctr">
                                  <w14:noFill/>
                                  <w14:prstDash w14:val="solid"/>
                                  <w14:miter w14:lim="400000"/>
                                </w14:textOutline>
                              </w:rPr>
                              <w:t>U</w:t>
                            </w:r>
                            <w:r w:rsidR="00121E8D" w:rsidRPr="000A4862">
                              <w:rPr>
                                <w:rFonts w:asciiTheme="minorHAnsi" w:hAnsiTheme="minorHAnsi" w:cstheme="minorHAns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18" w:history="1">
                              <w:r w:rsidR="00121E8D" w:rsidRPr="000A4862">
                                <w:rPr>
                                  <w:rStyle w:val="Hyperlink"/>
                                  <w:rFonts w:asciiTheme="minorHAnsi" w:hAnsiTheme="minorHAnsi" w:cstheme="minorHAnsi"/>
                                  <w:sz w:val="22"/>
                                  <w:szCs w:val="22"/>
                                  <w14:textOutline w14:w="12700" w14:cap="flat" w14:cmpd="sng" w14:algn="ctr">
                                    <w14:noFill/>
                                    <w14:prstDash w14:val="solid"/>
                                    <w14:miter w14:lim="400000"/>
                                  </w14:textOutline>
                                </w:rPr>
                                <w:t>here</w:t>
                              </w:r>
                            </w:hyperlink>
                            <w:r w:rsidR="00121E8D" w:rsidRPr="000A4862">
                              <w:rPr>
                                <w:rFonts w:asciiTheme="minorHAnsi" w:hAnsiTheme="minorHAnsi" w:cstheme="minorHAns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19" w:history="1">
                              <w:r w:rsidR="00121E8D" w:rsidRPr="000A4862">
                                <w:rPr>
                                  <w:rStyle w:val="Hyperlink"/>
                                  <w:rFonts w:asciiTheme="minorHAnsi" w:hAnsiTheme="minorHAnsi" w:cstheme="minorHAnsi"/>
                                  <w:sz w:val="22"/>
                                  <w:szCs w:val="22"/>
                                  <w14:textOutline w14:w="12700" w14:cap="flat" w14:cmpd="sng" w14:algn="ctr">
                                    <w14:noFill/>
                                    <w14:prstDash w14:val="solid"/>
                                    <w14:miter w14:lim="400000"/>
                                  </w14:textOutline>
                                </w:rPr>
                                <w:t>custom search</w:t>
                              </w:r>
                            </w:hyperlink>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type w14:anchorId="7A1A29FF" id="_x0000_t202" coordsize="21600,21600" o:spt="202" path="m,l,21600r21600,l21600,xe">
                <v:stroke joinstyle="miter"/>
                <v:path gradientshapeok="t" o:connecttype="rect"/>
              </v:shapetype>
              <v:shape id="officeArt object" o:spid="_x0000_s1026"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margin-left:-61.75pt;margin-top:25.95pt;width:218.45pt;height:112.05pt;z-index:251662336;visibility:visible;mso-wrap-style:square;mso-width-percent:0;mso-height-percent:0;mso-wrap-distance-left:12pt;mso-wrap-distance-top:12pt;mso-wrap-distance-right:12pt;mso-wrap-distance-bottom:1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" stroked="f" strokeweight="1pt">
                <v:stroke miterlimit="4"/>
                <v:shadow on="t" color="black" opacity=".5" origin=",.5" offset="0"/>
                <v:textbox inset="1.27mm,1.27mm,1.27mm,1.27mm">
                  <w:txbxContent>
                    <w:p w14:paraId="4C01D388" w14:textId="0BA3C267" w:rsidR="00121E8D" w:rsidRPr="000A4862" w:rsidRDefault="000F06A5" w:rsidP="00121E8D">
                      <w:pPr>
                        <w:pStyle w:val="Label"/>
                        <w:keepLines w:val="0"/>
                        <w:tabs>
                          <w:tab w:val="left" w:pos="1440"/>
                          <w:tab w:val="left" w:pos="2880"/>
                          <w:tab w:val="left" w:pos="4320"/>
                        </w:tabs>
                        <w:suppressAutoHyphens/>
                        <w:jc w:val="left"/>
                        <w:outlineLvl w:val="0"/>
                        <w:rPr>
                          <w:rFonts w:asciiTheme="minorHAnsi" w:hAnsiTheme="minorHAnsi" w:cstheme="minorHAnsi"/>
                          <w:sz w:val="22"/>
                          <w:szCs w:val="22"/>
                        </w:rPr>
                      </w:pPr>
                      <w:r w:rsidRPr="000A4862">
                        <w:rPr>
                          <w:rFonts w:asciiTheme="minorHAnsi" w:hAnsiTheme="minorHAnsi" w:cstheme="minorHAnsi"/>
                          <w:color w:val="000000"/>
                          <w:sz w:val="22"/>
                          <w:szCs w:val="22"/>
                          <w14:textOutline w14:w="12700" w14:cap="flat" w14:cmpd="sng" w14:algn="ctr">
                            <w14:noFill/>
                            <w14:prstDash w14:val="solid"/>
                            <w14:miter w14:lim="400000"/>
                          </w14:textOutline>
                        </w:rPr>
                        <w:t>U</w:t>
                      </w:r>
                      <w:r w:rsidR="00121E8D" w:rsidRPr="000A4862">
                        <w:rPr>
                          <w:rFonts w:asciiTheme="minorHAnsi" w:hAnsiTheme="minorHAnsi" w:cstheme="minorHAns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20" w:history="1">
                        <w:r w:rsidR="00121E8D" w:rsidRPr="000A4862">
                          <w:rPr>
                            <w:rStyle w:val="Hyperlink"/>
                            <w:rFonts w:asciiTheme="minorHAnsi" w:hAnsiTheme="minorHAnsi" w:cstheme="minorHAnsi"/>
                            <w:sz w:val="22"/>
                            <w:szCs w:val="22"/>
                            <w14:textOutline w14:w="12700" w14:cap="flat" w14:cmpd="sng" w14:algn="ctr">
                              <w14:noFill/>
                              <w14:prstDash w14:val="solid"/>
                              <w14:miter w14:lim="400000"/>
                            </w14:textOutline>
                          </w:rPr>
                          <w:t>here</w:t>
                        </w:r>
                      </w:hyperlink>
                      <w:r w:rsidR="00121E8D" w:rsidRPr="000A4862">
                        <w:rPr>
                          <w:rFonts w:asciiTheme="minorHAnsi" w:hAnsiTheme="minorHAnsi" w:cstheme="minorHAns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21" w:history="1">
                        <w:r w:rsidR="00121E8D" w:rsidRPr="000A4862">
                          <w:rPr>
                            <w:rStyle w:val="Hyperlink"/>
                            <w:rFonts w:asciiTheme="minorHAnsi" w:hAnsiTheme="minorHAnsi" w:cstheme="minorHAnsi"/>
                            <w:sz w:val="22"/>
                            <w:szCs w:val="22"/>
                            <w14:textOutline w14:w="12700" w14:cap="flat" w14:cmpd="sng" w14:algn="ctr">
                              <w14:noFill/>
                              <w14:prstDash w14:val="solid"/>
                              <w14:miter w14:lim="400000"/>
                            </w14:textOutline>
                          </w:rPr>
                          <w:t>custom search</w:t>
                        </w:r>
                      </w:hyperlink>
                    </w:p>
                  </w:txbxContent>
                </v:textbox>
                <w10:wrap type="square" anchorx="margin" anchory="margin"/>
              </v:shape>
            </w:pict>
          </mc:Fallback>
        </mc:AlternateContent>
      </w:r>
    </w:p>
    <w:p w14:paraId="74DBB720" w14:textId="77777777" w:rsidR="00F4694F" w:rsidRDefault="00F4694F" w:rsidP="008F2A68">
      <w:pPr>
        <w:pStyle w:val="NoSpacing"/>
        <w:rPr>
          <w:rStyle w:val="Hyperlink"/>
          <w:b/>
          <w:bCs/>
          <w:color w:val="auto"/>
          <w:sz w:val="32"/>
          <w:szCs w:val="32"/>
          <w:u w:val="none"/>
        </w:rPr>
      </w:pPr>
    </w:p>
    <w:p w14:paraId="1149A876" w14:textId="77777777" w:rsidR="00F4694F" w:rsidRDefault="00F4694F" w:rsidP="008F2A68">
      <w:pPr>
        <w:pStyle w:val="NoSpacing"/>
        <w:rPr>
          <w:rStyle w:val="Hyperlink"/>
          <w:b/>
          <w:bCs/>
          <w:color w:val="auto"/>
          <w:sz w:val="32"/>
          <w:szCs w:val="32"/>
          <w:u w:val="none"/>
        </w:rPr>
      </w:pPr>
    </w:p>
    <w:p w14:paraId="42812FAB" w14:textId="77777777" w:rsidR="00F4694F" w:rsidRDefault="00F4694F" w:rsidP="008F2A68">
      <w:pPr>
        <w:pStyle w:val="NoSpacing"/>
        <w:rPr>
          <w:rStyle w:val="Hyperlink"/>
          <w:b/>
          <w:bCs/>
          <w:color w:val="auto"/>
          <w:sz w:val="32"/>
          <w:szCs w:val="32"/>
          <w:u w:val="none"/>
        </w:rPr>
      </w:pPr>
    </w:p>
    <w:p w14:paraId="1B7E8550" w14:textId="5ECEAE76" w:rsidR="00AA1C0F" w:rsidRDefault="00AA1C0F" w:rsidP="008F2A68">
      <w:pPr>
        <w:pStyle w:val="NoSpacing"/>
        <w:rPr>
          <w:rStyle w:val="Hyperlink"/>
          <w:b/>
          <w:bCs/>
          <w:color w:val="auto"/>
          <w:sz w:val="32"/>
          <w:szCs w:val="32"/>
          <w:u w:val="none"/>
        </w:rPr>
      </w:pPr>
    </w:p>
    <w:p w14:paraId="586D2989" w14:textId="36DBD136" w:rsidR="00AA1C0F" w:rsidRDefault="00AA1C0F" w:rsidP="008F2A68">
      <w:pPr>
        <w:pStyle w:val="NoSpacing"/>
        <w:rPr>
          <w:rStyle w:val="Hyperlink"/>
          <w:b/>
          <w:bCs/>
          <w:color w:val="auto"/>
          <w:sz w:val="32"/>
          <w:szCs w:val="32"/>
          <w:u w:val="none"/>
        </w:rPr>
      </w:pPr>
    </w:p>
    <w:p w14:paraId="068AC183" w14:textId="2DE7AA76" w:rsidR="00AA1C0F" w:rsidRDefault="00AA1C0F" w:rsidP="008F2A68">
      <w:pPr>
        <w:pStyle w:val="NoSpacing"/>
        <w:rPr>
          <w:rStyle w:val="Hyperlink"/>
          <w:b/>
          <w:bCs/>
          <w:color w:val="auto"/>
          <w:sz w:val="32"/>
          <w:szCs w:val="32"/>
          <w:u w:val="none"/>
        </w:rPr>
      </w:pPr>
    </w:p>
    <w:p w14:paraId="0BAFA300" w14:textId="72CDD0FB" w:rsidR="00FE56DF" w:rsidRDefault="00FE56DF" w:rsidP="001237D0">
      <w:pPr>
        <w:pStyle w:val="NoSpacing"/>
        <w:rPr>
          <w:rStyle w:val="Hyperlink"/>
          <w:u w:val="none"/>
        </w:rPr>
      </w:pPr>
    </w:p>
    <w:tbl>
      <w:tblPr>
        <w:tblStyle w:val="TableGrid0"/>
        <w:tblW w:w="11880" w:type="dxa"/>
        <w:tblInd w:w="-1265" w:type="dxa"/>
        <w:tblLook w:val="04A0" w:firstRow="1" w:lastRow="0" w:firstColumn="1" w:lastColumn="0" w:noHBand="0" w:noVBand="1"/>
      </w:tblPr>
      <w:tblGrid>
        <w:gridCol w:w="2700"/>
        <w:gridCol w:w="2880"/>
        <w:gridCol w:w="2700"/>
        <w:gridCol w:w="3600"/>
      </w:tblGrid>
      <w:tr w:rsidR="001D0E69" w:rsidRPr="002E348A" w14:paraId="3325D344" w14:textId="77777777" w:rsidTr="002804BC">
        <w:tc>
          <w:tcPr>
            <w:tcW w:w="11880" w:type="dxa"/>
            <w:gridSpan w:val="4"/>
            <w:shd w:val="clear" w:color="auto" w:fill="E7E6E6" w:themeFill="background2"/>
          </w:tcPr>
          <w:p w14:paraId="4B526627" w14:textId="5A0D9AA9" w:rsidR="001D0E69" w:rsidRPr="00683083" w:rsidRDefault="001D0E69" w:rsidP="001D0E69">
            <w:pPr>
              <w:spacing w:after="0" w:line="240" w:lineRule="auto"/>
              <w:ind w:left="0" w:firstLine="0"/>
              <w:jc w:val="center"/>
              <w:rPr>
                <w:rFonts w:asciiTheme="minorHAnsi" w:eastAsiaTheme="minorHAnsi" w:hAnsiTheme="minorHAnsi" w:cstheme="minorBidi"/>
                <w:b/>
                <w:bCs/>
                <w:color w:val="auto"/>
              </w:rPr>
            </w:pPr>
            <w:r w:rsidRPr="0084249B">
              <w:rPr>
                <w:rFonts w:asciiTheme="minorHAnsi" w:eastAsiaTheme="minorHAnsi" w:hAnsiTheme="minorHAnsi" w:cstheme="minorHAnsi"/>
                <w:b/>
                <w:bCs/>
                <w:color w:val="auto"/>
              </w:rPr>
              <w:t xml:space="preserve">Search Key Topics: </w:t>
            </w:r>
            <w:hyperlink r:id="rId22" w:history="1">
              <w:r w:rsidRPr="0084249B">
                <w:rPr>
                  <w:rStyle w:val="Hyperlink"/>
                  <w:rFonts w:asciiTheme="minorHAnsi" w:eastAsiaTheme="minorHAnsi" w:hAnsiTheme="minorHAnsi" w:cstheme="minorHAnsi"/>
                  <w:b/>
                  <w:bCs/>
                </w:rPr>
                <w:t>SearchAnnavonReitz</w:t>
              </w:r>
            </w:hyperlink>
            <w:r w:rsidRPr="0084249B">
              <w:rPr>
                <w:rFonts w:asciiTheme="minorHAnsi" w:eastAsiaTheme="minorHAnsi" w:hAnsiTheme="minorHAnsi" w:cstheme="minorHAnsi"/>
                <w:b/>
                <w:bCs/>
                <w:color w:val="auto"/>
              </w:rPr>
              <w:t xml:space="preserve"> or </w:t>
            </w:r>
            <w:hyperlink r:id="rId23" w:history="1">
              <w:r w:rsidRPr="0084249B">
                <w:rPr>
                  <w:rStyle w:val="Hyperlink"/>
                  <w:rFonts w:asciiTheme="minorHAnsi" w:eastAsiaTheme="minorHAnsi" w:hAnsiTheme="minorHAnsi" w:cstheme="minorHAnsi"/>
                  <w:b/>
                  <w:bCs/>
                </w:rPr>
                <w:t>AnnavonReitz</w:t>
              </w:r>
            </w:hyperlink>
          </w:p>
        </w:tc>
      </w:tr>
      <w:tr w:rsidR="00FE56DF" w:rsidRPr="002E348A" w14:paraId="225559D0" w14:textId="77777777" w:rsidTr="002804BC">
        <w:tc>
          <w:tcPr>
            <w:tcW w:w="2700" w:type="dxa"/>
          </w:tcPr>
          <w:p w14:paraId="4D269D29" w14:textId="77777777" w:rsidR="00FE56DF" w:rsidRPr="002E348A" w:rsidRDefault="00FE56DF" w:rsidP="00B72D7C">
            <w:pPr>
              <w:spacing w:after="0" w:line="240" w:lineRule="auto"/>
              <w:ind w:left="0" w:firstLine="0"/>
              <w:rPr>
                <w:rFonts w:asciiTheme="minorHAnsi" w:eastAsiaTheme="minorHAnsi" w:hAnsiTheme="minorHAnsi" w:cstheme="minorBidi"/>
                <w:color w:val="auto"/>
              </w:rPr>
            </w:pPr>
          </w:p>
        </w:tc>
        <w:tc>
          <w:tcPr>
            <w:tcW w:w="2880" w:type="dxa"/>
          </w:tcPr>
          <w:p w14:paraId="5D681658" w14:textId="77777777" w:rsidR="00FE56DF" w:rsidRPr="002E348A" w:rsidRDefault="00FE56DF" w:rsidP="00B72D7C">
            <w:pPr>
              <w:spacing w:after="0" w:line="240" w:lineRule="auto"/>
              <w:ind w:left="0" w:firstLine="0"/>
              <w:rPr>
                <w:rFonts w:asciiTheme="minorHAnsi" w:eastAsiaTheme="minorHAnsi" w:hAnsiTheme="minorHAnsi" w:cstheme="minorBidi"/>
                <w:color w:val="auto"/>
              </w:rPr>
            </w:pPr>
          </w:p>
        </w:tc>
        <w:tc>
          <w:tcPr>
            <w:tcW w:w="2700" w:type="dxa"/>
          </w:tcPr>
          <w:p w14:paraId="7D2E0FBF" w14:textId="77777777" w:rsidR="00FE56DF" w:rsidRPr="002E348A" w:rsidRDefault="00FE56DF" w:rsidP="00B72D7C">
            <w:pPr>
              <w:spacing w:after="0" w:line="240" w:lineRule="auto"/>
              <w:ind w:left="0" w:firstLine="0"/>
              <w:rPr>
                <w:rFonts w:asciiTheme="minorHAnsi" w:eastAsiaTheme="minorHAnsi" w:hAnsiTheme="minorHAnsi" w:cstheme="minorBidi"/>
                <w:color w:val="auto"/>
              </w:rPr>
            </w:pPr>
          </w:p>
        </w:tc>
        <w:tc>
          <w:tcPr>
            <w:tcW w:w="3600" w:type="dxa"/>
          </w:tcPr>
          <w:p w14:paraId="6B1F1429" w14:textId="77777777" w:rsidR="00FE56DF" w:rsidRPr="002E348A" w:rsidRDefault="00FE56DF" w:rsidP="00B72D7C">
            <w:pPr>
              <w:spacing w:after="0" w:line="240" w:lineRule="auto"/>
              <w:ind w:left="0" w:firstLine="0"/>
              <w:rPr>
                <w:rFonts w:asciiTheme="minorHAnsi" w:eastAsiaTheme="minorHAnsi" w:hAnsiTheme="minorHAnsi" w:cstheme="minorBidi"/>
                <w:color w:val="auto"/>
              </w:rPr>
            </w:pPr>
          </w:p>
        </w:tc>
      </w:tr>
      <w:tr w:rsidR="000A4862" w:rsidRPr="002E348A" w14:paraId="7CBE239A" w14:textId="77777777" w:rsidTr="002804BC">
        <w:tc>
          <w:tcPr>
            <w:tcW w:w="2700" w:type="dxa"/>
            <w:shd w:val="clear" w:color="auto" w:fill="auto"/>
          </w:tcPr>
          <w:p w14:paraId="3F635036" w14:textId="50052F27"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1913</w:t>
            </w:r>
          </w:p>
        </w:tc>
        <w:tc>
          <w:tcPr>
            <w:tcW w:w="2880" w:type="dxa"/>
            <w:shd w:val="clear" w:color="auto" w:fill="auto"/>
          </w:tcPr>
          <w:p w14:paraId="600904AD" w14:textId="5E617757"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county governments</w:t>
            </w:r>
          </w:p>
        </w:tc>
        <w:tc>
          <w:tcPr>
            <w:tcW w:w="2700" w:type="dxa"/>
            <w:shd w:val="clear" w:color="auto" w:fill="auto"/>
          </w:tcPr>
          <w:p w14:paraId="5505519D" w14:textId="73ADEB68"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interregnum</w:t>
            </w:r>
          </w:p>
        </w:tc>
        <w:tc>
          <w:tcPr>
            <w:tcW w:w="3600" w:type="dxa"/>
            <w:shd w:val="clear" w:color="auto" w:fill="auto"/>
          </w:tcPr>
          <w:p w14:paraId="4818DC09" w14:textId="48A007C6"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Reign of Heavens</w:t>
            </w:r>
          </w:p>
        </w:tc>
      </w:tr>
      <w:tr w:rsidR="000A4862" w:rsidRPr="002E348A" w14:paraId="37CFA0B8" w14:textId="77777777" w:rsidTr="002804BC">
        <w:trPr>
          <w:trHeight w:val="152"/>
        </w:trPr>
        <w:tc>
          <w:tcPr>
            <w:tcW w:w="2700" w:type="dxa"/>
            <w:shd w:val="clear" w:color="auto" w:fill="auto"/>
          </w:tcPr>
          <w:p w14:paraId="2568BF16" w14:textId="71EEBC9D"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1920's</w:t>
            </w:r>
          </w:p>
        </w:tc>
        <w:tc>
          <w:tcPr>
            <w:tcW w:w="2880" w:type="dxa"/>
            <w:shd w:val="clear" w:color="auto" w:fill="auto"/>
          </w:tcPr>
          <w:p w14:paraId="3E777773" w14:textId="5C2C366C"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 xml:space="preserve">Dr. Bryan Ardis </w:t>
            </w:r>
          </w:p>
        </w:tc>
        <w:tc>
          <w:tcPr>
            <w:tcW w:w="2700" w:type="dxa"/>
            <w:shd w:val="clear" w:color="auto" w:fill="auto"/>
          </w:tcPr>
          <w:p w14:paraId="082E430F" w14:textId="722CF0A3"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 xml:space="preserve">Jacob Rothschild </w:t>
            </w:r>
          </w:p>
        </w:tc>
        <w:tc>
          <w:tcPr>
            <w:tcW w:w="3600" w:type="dxa"/>
            <w:shd w:val="clear" w:color="auto" w:fill="auto"/>
          </w:tcPr>
          <w:p w14:paraId="71CF467A" w14:textId="3E572334"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Republican form of government</w:t>
            </w:r>
          </w:p>
        </w:tc>
      </w:tr>
      <w:tr w:rsidR="000A4862" w:rsidRPr="002E348A" w14:paraId="5B8B2928" w14:textId="77777777" w:rsidTr="002804BC">
        <w:trPr>
          <w:trHeight w:val="152"/>
        </w:trPr>
        <w:tc>
          <w:tcPr>
            <w:tcW w:w="2700" w:type="dxa"/>
            <w:shd w:val="clear" w:color="auto" w:fill="auto"/>
          </w:tcPr>
          <w:p w14:paraId="335589FD" w14:textId="6EC6BDE1"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1960's</w:t>
            </w:r>
          </w:p>
        </w:tc>
        <w:tc>
          <w:tcPr>
            <w:tcW w:w="2880" w:type="dxa"/>
            <w:shd w:val="clear" w:color="auto" w:fill="auto"/>
          </w:tcPr>
          <w:p w14:paraId="739B6BE6" w14:textId="2730A3B4"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 xml:space="preserve">Dr. David Martin </w:t>
            </w:r>
          </w:p>
        </w:tc>
        <w:tc>
          <w:tcPr>
            <w:tcW w:w="2700" w:type="dxa"/>
            <w:shd w:val="clear" w:color="auto" w:fill="auto"/>
          </w:tcPr>
          <w:p w14:paraId="2C875137" w14:textId="411880CB"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Jekyll Island</w:t>
            </w:r>
          </w:p>
        </w:tc>
        <w:tc>
          <w:tcPr>
            <w:tcW w:w="3600" w:type="dxa"/>
            <w:shd w:val="clear" w:color="auto" w:fill="auto"/>
          </w:tcPr>
          <w:p w14:paraId="5E436BCB" w14:textId="2FEE476D"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Rothschild</w:t>
            </w:r>
          </w:p>
        </w:tc>
      </w:tr>
      <w:tr w:rsidR="000A4862" w:rsidRPr="002E348A" w14:paraId="005FCD0A" w14:textId="77777777" w:rsidTr="002804BC">
        <w:trPr>
          <w:trHeight w:val="152"/>
        </w:trPr>
        <w:tc>
          <w:tcPr>
            <w:tcW w:w="2700" w:type="dxa"/>
            <w:shd w:val="clear" w:color="auto" w:fill="auto"/>
          </w:tcPr>
          <w:p w14:paraId="04B6B847" w14:textId="596F61D7"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1976</w:t>
            </w:r>
          </w:p>
        </w:tc>
        <w:tc>
          <w:tcPr>
            <w:tcW w:w="2880" w:type="dxa"/>
            <w:shd w:val="clear" w:color="auto" w:fill="auto"/>
          </w:tcPr>
          <w:p w14:paraId="70C83FFA" w14:textId="1004FB66"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DUNS numbers</w:t>
            </w:r>
          </w:p>
        </w:tc>
        <w:tc>
          <w:tcPr>
            <w:tcW w:w="2700" w:type="dxa"/>
            <w:shd w:val="clear" w:color="auto" w:fill="auto"/>
          </w:tcPr>
          <w:p w14:paraId="4D4B3EE6" w14:textId="6411D505"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Jimmy Carter</w:t>
            </w:r>
          </w:p>
        </w:tc>
        <w:tc>
          <w:tcPr>
            <w:tcW w:w="3600" w:type="dxa"/>
            <w:shd w:val="clear" w:color="auto" w:fill="auto"/>
          </w:tcPr>
          <w:p w14:paraId="5AB8D8BE" w14:textId="7ED4082C"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Second World War</w:t>
            </w:r>
            <w:r w:rsidR="0031592B">
              <w:t xml:space="preserve"> (WWII)</w:t>
            </w:r>
          </w:p>
        </w:tc>
      </w:tr>
      <w:tr w:rsidR="000A4862" w:rsidRPr="002E348A" w14:paraId="305125E2" w14:textId="77777777" w:rsidTr="002804BC">
        <w:trPr>
          <w:trHeight w:val="152"/>
        </w:trPr>
        <w:tc>
          <w:tcPr>
            <w:tcW w:w="2700" w:type="dxa"/>
            <w:shd w:val="clear" w:color="auto" w:fill="auto"/>
          </w:tcPr>
          <w:p w14:paraId="0B5AFB63" w14:textId="21094DBF" w:rsidR="000A4862" w:rsidRPr="000A4862" w:rsidRDefault="000A4862" w:rsidP="000A4862">
            <w:pPr>
              <w:spacing w:after="0" w:line="240" w:lineRule="auto"/>
              <w:ind w:left="0" w:firstLine="0"/>
              <w:rPr>
                <w:rFonts w:ascii="Arial" w:hAnsi="Arial" w:cs="Arial"/>
              </w:rPr>
            </w:pPr>
            <w:r w:rsidRPr="000A4862">
              <w:t>Abandoned property</w:t>
            </w:r>
          </w:p>
        </w:tc>
        <w:tc>
          <w:tcPr>
            <w:tcW w:w="2880" w:type="dxa"/>
            <w:shd w:val="clear" w:color="auto" w:fill="auto"/>
          </w:tcPr>
          <w:p w14:paraId="3C6AAF99" w14:textId="2A2D24B7"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D’Avila Trust</w:t>
            </w:r>
          </w:p>
        </w:tc>
        <w:tc>
          <w:tcPr>
            <w:tcW w:w="2700" w:type="dxa"/>
            <w:shd w:val="clear" w:color="auto" w:fill="auto"/>
          </w:tcPr>
          <w:p w14:paraId="63DF67FB" w14:textId="1B260287" w:rsidR="000A4862" w:rsidRPr="000A4862" w:rsidRDefault="000A4862" w:rsidP="000A4862">
            <w:pPr>
              <w:spacing w:after="0" w:line="240" w:lineRule="auto"/>
              <w:ind w:left="0" w:firstLine="0"/>
              <w:rPr>
                <w:rFonts w:ascii="Arial" w:hAnsi="Arial" w:cs="Arial"/>
              </w:rPr>
            </w:pPr>
            <w:r w:rsidRPr="000A4862">
              <w:t xml:space="preserve">John D. Rockefeller </w:t>
            </w:r>
          </w:p>
        </w:tc>
        <w:tc>
          <w:tcPr>
            <w:tcW w:w="3600" w:type="dxa"/>
            <w:shd w:val="clear" w:color="auto" w:fill="auto"/>
          </w:tcPr>
          <w:p w14:paraId="0CA4FB80" w14:textId="4CAE8954"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SERCO</w:t>
            </w:r>
          </w:p>
        </w:tc>
      </w:tr>
      <w:tr w:rsidR="000A4862" w:rsidRPr="002E348A" w14:paraId="04EA8267" w14:textId="77777777" w:rsidTr="002804BC">
        <w:trPr>
          <w:trHeight w:val="152"/>
        </w:trPr>
        <w:tc>
          <w:tcPr>
            <w:tcW w:w="2700" w:type="dxa"/>
            <w:shd w:val="clear" w:color="auto" w:fill="auto"/>
          </w:tcPr>
          <w:p w14:paraId="4578A013" w14:textId="7CF86DA7" w:rsidR="000A4862" w:rsidRPr="000A4862" w:rsidRDefault="000A4862" w:rsidP="000A4862">
            <w:pPr>
              <w:spacing w:after="0" w:line="240" w:lineRule="auto"/>
              <w:ind w:left="0" w:firstLine="0"/>
              <w:rPr>
                <w:rFonts w:ascii="Arial" w:hAnsi="Arial" w:cs="Arial"/>
              </w:rPr>
            </w:pPr>
            <w:r w:rsidRPr="000A4862">
              <w:t>Administrative Courts</w:t>
            </w:r>
          </w:p>
        </w:tc>
        <w:tc>
          <w:tcPr>
            <w:tcW w:w="2880" w:type="dxa"/>
            <w:shd w:val="clear" w:color="auto" w:fill="auto"/>
          </w:tcPr>
          <w:p w14:paraId="3FA1D896" w14:textId="20E63DD9"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Federal block grants</w:t>
            </w:r>
          </w:p>
        </w:tc>
        <w:tc>
          <w:tcPr>
            <w:tcW w:w="2700" w:type="dxa"/>
            <w:shd w:val="clear" w:color="auto" w:fill="auto"/>
          </w:tcPr>
          <w:p w14:paraId="3EFED613" w14:textId="1C3BA320" w:rsidR="000A4862" w:rsidRPr="000A4862" w:rsidRDefault="000A4862" w:rsidP="000A4862">
            <w:pPr>
              <w:spacing w:after="0" w:line="240" w:lineRule="auto"/>
              <w:ind w:left="0" w:firstLine="0"/>
              <w:rPr>
                <w:rFonts w:ascii="Arial" w:hAnsi="Arial" w:cs="Arial"/>
              </w:rPr>
            </w:pPr>
            <w:r w:rsidRPr="000A4862">
              <w:t>JP Morgan</w:t>
            </w:r>
          </w:p>
        </w:tc>
        <w:tc>
          <w:tcPr>
            <w:tcW w:w="3600" w:type="dxa"/>
            <w:shd w:val="clear" w:color="auto" w:fill="auto"/>
          </w:tcPr>
          <w:p w14:paraId="516759BD" w14:textId="5ED7374D"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sheriffs</w:t>
            </w:r>
          </w:p>
        </w:tc>
      </w:tr>
      <w:tr w:rsidR="000A4862" w:rsidRPr="002E348A" w14:paraId="4DFC5F12" w14:textId="77777777" w:rsidTr="002804BC">
        <w:trPr>
          <w:trHeight w:val="152"/>
        </w:trPr>
        <w:tc>
          <w:tcPr>
            <w:tcW w:w="2700" w:type="dxa"/>
            <w:shd w:val="clear" w:color="auto" w:fill="auto"/>
          </w:tcPr>
          <w:p w14:paraId="49777BBD" w14:textId="619394A1" w:rsidR="000A4862" w:rsidRPr="000A4862" w:rsidRDefault="000A4862" w:rsidP="000A4862">
            <w:pPr>
              <w:spacing w:after="0" w:line="240" w:lineRule="auto"/>
              <w:ind w:left="0" w:firstLine="0"/>
              <w:rPr>
                <w:rFonts w:ascii="Arial" w:hAnsi="Arial" w:cs="Arial"/>
              </w:rPr>
            </w:pPr>
            <w:r w:rsidRPr="000A4862">
              <w:t>Administrative Law</w:t>
            </w:r>
          </w:p>
        </w:tc>
        <w:tc>
          <w:tcPr>
            <w:tcW w:w="2880" w:type="dxa"/>
            <w:shd w:val="clear" w:color="auto" w:fill="auto"/>
          </w:tcPr>
          <w:p w14:paraId="07D2EB03" w14:textId="3BDF7E9B"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Federal Reserve</w:t>
            </w:r>
          </w:p>
        </w:tc>
        <w:tc>
          <w:tcPr>
            <w:tcW w:w="2700" w:type="dxa"/>
            <w:shd w:val="clear" w:color="auto" w:fill="auto"/>
          </w:tcPr>
          <w:p w14:paraId="418E9467" w14:textId="36EDD14D" w:rsidR="000A4862" w:rsidRPr="000A4862" w:rsidRDefault="000A4862" w:rsidP="000A4862">
            <w:pPr>
              <w:spacing w:after="0" w:line="240" w:lineRule="auto"/>
              <w:ind w:left="0" w:firstLine="0"/>
              <w:rPr>
                <w:rFonts w:ascii="Arial" w:hAnsi="Arial" w:cs="Arial"/>
              </w:rPr>
            </w:pPr>
            <w:r w:rsidRPr="000A4862">
              <w:t>live exercise</w:t>
            </w:r>
          </w:p>
        </w:tc>
        <w:tc>
          <w:tcPr>
            <w:tcW w:w="3600" w:type="dxa"/>
          </w:tcPr>
          <w:p w14:paraId="15E003BE" w14:textId="7073CDAE" w:rsidR="000A4862" w:rsidRPr="000A4862" w:rsidRDefault="00DC2132" w:rsidP="000A4862">
            <w:pPr>
              <w:spacing w:after="0" w:line="240" w:lineRule="auto"/>
              <w:ind w:left="0" w:firstLine="0"/>
              <w:rPr>
                <w:rFonts w:asciiTheme="minorHAnsi" w:eastAsiaTheme="minorHAnsi" w:hAnsiTheme="minorHAnsi" w:cstheme="minorBidi"/>
                <w:color w:val="auto"/>
              </w:rPr>
            </w:pPr>
            <w:r w:rsidRPr="00DC2132">
              <w:rPr>
                <w:rFonts w:asciiTheme="minorHAnsi" w:eastAsiaTheme="minorHAnsi" w:hAnsiTheme="minorHAnsi" w:cstheme="minorBidi"/>
                <w:color w:val="auto"/>
              </w:rPr>
              <w:t>Theodore Roosevelt</w:t>
            </w:r>
          </w:p>
        </w:tc>
      </w:tr>
      <w:tr w:rsidR="000A4862" w:rsidRPr="002E348A" w14:paraId="76A00EE5" w14:textId="77777777" w:rsidTr="002804BC">
        <w:trPr>
          <w:trHeight w:val="152"/>
        </w:trPr>
        <w:tc>
          <w:tcPr>
            <w:tcW w:w="2700" w:type="dxa"/>
            <w:shd w:val="clear" w:color="auto" w:fill="auto"/>
          </w:tcPr>
          <w:p w14:paraId="7649AE34" w14:textId="75B9D328"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 xml:space="preserve">Amendment VII </w:t>
            </w:r>
          </w:p>
        </w:tc>
        <w:tc>
          <w:tcPr>
            <w:tcW w:w="2880" w:type="dxa"/>
            <w:shd w:val="clear" w:color="auto" w:fill="auto"/>
          </w:tcPr>
          <w:p w14:paraId="03ACFC3A" w14:textId="0808D2CF"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Federal reserve Act 1913</w:t>
            </w:r>
          </w:p>
        </w:tc>
        <w:tc>
          <w:tcPr>
            <w:tcW w:w="2700" w:type="dxa"/>
            <w:shd w:val="clear" w:color="auto" w:fill="auto"/>
          </w:tcPr>
          <w:p w14:paraId="1E54FE2F" w14:textId="5C83462C" w:rsidR="000A4862" w:rsidRPr="000A4862" w:rsidRDefault="000A4862" w:rsidP="000A4862">
            <w:pPr>
              <w:spacing w:after="0" w:line="240" w:lineRule="auto"/>
              <w:ind w:left="0" w:firstLine="0"/>
              <w:rPr>
                <w:rFonts w:asciiTheme="minorHAnsi" w:eastAsiaTheme="minorHAnsi" w:hAnsiTheme="minorHAnsi" w:cstheme="minorBidi"/>
                <w:color w:val="auto"/>
              </w:rPr>
            </w:pPr>
            <w:r w:rsidRPr="000A4862">
              <w:t>Living Law Firm</w:t>
            </w:r>
          </w:p>
        </w:tc>
        <w:tc>
          <w:tcPr>
            <w:tcW w:w="3600" w:type="dxa"/>
          </w:tcPr>
          <w:p w14:paraId="3DA824FF" w14:textId="4ABCC156" w:rsidR="000A4862" w:rsidRPr="000A4862" w:rsidRDefault="00DC2132" w:rsidP="000A4862">
            <w:pPr>
              <w:spacing w:after="0" w:line="240" w:lineRule="auto"/>
              <w:ind w:left="0" w:firstLine="0"/>
              <w:rPr>
                <w:rFonts w:asciiTheme="minorHAnsi" w:eastAsiaTheme="minorHAnsi" w:hAnsiTheme="minorHAnsi" w:cstheme="minorBidi"/>
                <w:color w:val="auto"/>
              </w:rPr>
            </w:pPr>
            <w:r>
              <w:rPr>
                <w:rFonts w:asciiTheme="minorHAnsi" w:eastAsiaTheme="minorHAnsi" w:hAnsiTheme="minorHAnsi" w:cstheme="minorBidi"/>
                <w:color w:val="auto"/>
              </w:rPr>
              <w:t>Titanic</w:t>
            </w:r>
          </w:p>
        </w:tc>
      </w:tr>
      <w:tr w:rsidR="000A4862" w:rsidRPr="002E348A" w14:paraId="325E4CCD" w14:textId="77777777" w:rsidTr="002804BC">
        <w:trPr>
          <w:trHeight w:val="152"/>
        </w:trPr>
        <w:tc>
          <w:tcPr>
            <w:tcW w:w="2700" w:type="dxa"/>
            <w:shd w:val="clear" w:color="auto" w:fill="auto"/>
          </w:tcPr>
          <w:p w14:paraId="65F23A6E" w14:textId="74E68A3B" w:rsidR="000A4862" w:rsidRPr="000A4862" w:rsidRDefault="000A4862" w:rsidP="000A4862">
            <w:pPr>
              <w:spacing w:after="0" w:line="240" w:lineRule="auto"/>
              <w:ind w:left="0" w:firstLine="0"/>
              <w:rPr>
                <w:rFonts w:ascii="Arial" w:hAnsi="Arial" w:cs="Arial"/>
              </w:rPr>
            </w:pPr>
            <w:r w:rsidRPr="000A4862">
              <w:t xml:space="preserve">Article IV </w:t>
            </w:r>
          </w:p>
        </w:tc>
        <w:tc>
          <w:tcPr>
            <w:tcW w:w="2880" w:type="dxa"/>
            <w:shd w:val="clear" w:color="auto" w:fill="auto"/>
          </w:tcPr>
          <w:p w14:paraId="18B86E79" w14:textId="558C0226" w:rsidR="000A4862" w:rsidRPr="000A4862" w:rsidRDefault="000A4862" w:rsidP="000A4862">
            <w:pPr>
              <w:spacing w:after="0" w:line="240" w:lineRule="auto"/>
              <w:ind w:left="0" w:firstLine="0"/>
              <w:rPr>
                <w:rFonts w:ascii="Arial" w:hAnsi="Arial" w:cs="Arial"/>
              </w:rPr>
            </w:pPr>
            <w:r w:rsidRPr="000A4862">
              <w:t>Federal Reserve Bank</w:t>
            </w:r>
          </w:p>
        </w:tc>
        <w:tc>
          <w:tcPr>
            <w:tcW w:w="2700" w:type="dxa"/>
            <w:shd w:val="clear" w:color="auto" w:fill="auto"/>
          </w:tcPr>
          <w:p w14:paraId="7672C9A2" w14:textId="10FBC193" w:rsidR="000A4862" w:rsidRPr="000A4862" w:rsidRDefault="000A4862" w:rsidP="000A4862">
            <w:pPr>
              <w:spacing w:after="0" w:line="240" w:lineRule="auto"/>
              <w:ind w:left="0" w:firstLine="0"/>
              <w:rPr>
                <w:rFonts w:ascii="Arial" w:hAnsi="Arial" w:cs="Arial"/>
              </w:rPr>
            </w:pPr>
            <w:r w:rsidRPr="000A4862">
              <w:t>Lord Mayor</w:t>
            </w:r>
            <w:r w:rsidR="002804BC">
              <w:t xml:space="preserve"> </w:t>
            </w:r>
          </w:p>
        </w:tc>
        <w:tc>
          <w:tcPr>
            <w:tcW w:w="3600" w:type="dxa"/>
          </w:tcPr>
          <w:p w14:paraId="2CAE361A" w14:textId="41E460DF" w:rsidR="000A4862" w:rsidRPr="000A4862" w:rsidRDefault="00986E75" w:rsidP="000A4862">
            <w:pPr>
              <w:spacing w:after="0" w:line="240" w:lineRule="auto"/>
              <w:ind w:left="0" w:firstLine="0"/>
              <w:rPr>
                <w:rFonts w:asciiTheme="minorHAnsi" w:eastAsiaTheme="minorHAnsi" w:hAnsiTheme="minorHAnsi" w:cstheme="minorBidi"/>
                <w:color w:val="auto"/>
              </w:rPr>
            </w:pPr>
            <w:r>
              <w:rPr>
                <w:rFonts w:asciiTheme="minorHAnsi" w:eastAsiaTheme="minorHAnsi" w:hAnsiTheme="minorHAnsi" w:cstheme="minorBidi"/>
                <w:color w:val="auto"/>
              </w:rPr>
              <w:t xml:space="preserve">US </w:t>
            </w:r>
            <w:r w:rsidR="002804BC">
              <w:rPr>
                <w:rFonts w:asciiTheme="minorHAnsi" w:eastAsiaTheme="minorHAnsi" w:hAnsiTheme="minorHAnsi" w:cstheme="minorBidi"/>
                <w:color w:val="auto"/>
              </w:rPr>
              <w:t>Government</w:t>
            </w:r>
          </w:p>
        </w:tc>
      </w:tr>
      <w:tr w:rsidR="00986E75" w:rsidRPr="002E348A" w14:paraId="44EA45FF" w14:textId="77777777" w:rsidTr="002804BC">
        <w:trPr>
          <w:trHeight w:val="152"/>
        </w:trPr>
        <w:tc>
          <w:tcPr>
            <w:tcW w:w="2700" w:type="dxa"/>
            <w:shd w:val="clear" w:color="auto" w:fill="auto"/>
          </w:tcPr>
          <w:p w14:paraId="26C01541" w14:textId="4B51FE6E" w:rsidR="00986E75" w:rsidRPr="000A4862" w:rsidRDefault="00986E75" w:rsidP="00986E75">
            <w:pPr>
              <w:spacing w:after="0" w:line="240" w:lineRule="auto"/>
              <w:ind w:left="0" w:firstLine="0"/>
              <w:rPr>
                <w:rFonts w:ascii="Arial" w:hAnsi="Arial" w:cs="Arial"/>
              </w:rPr>
            </w:pPr>
            <w:r w:rsidRPr="000A4862">
              <w:t>Article X</w:t>
            </w:r>
          </w:p>
        </w:tc>
        <w:tc>
          <w:tcPr>
            <w:tcW w:w="2880" w:type="dxa"/>
            <w:shd w:val="clear" w:color="auto" w:fill="auto"/>
          </w:tcPr>
          <w:p w14:paraId="31FC20DA" w14:textId="773B596C" w:rsidR="00986E75" w:rsidRPr="000A4862" w:rsidRDefault="00986E75" w:rsidP="00986E75">
            <w:pPr>
              <w:spacing w:after="0" w:line="240" w:lineRule="auto"/>
              <w:ind w:left="0" w:firstLine="0"/>
              <w:rPr>
                <w:rFonts w:ascii="Arial" w:hAnsi="Arial" w:cs="Arial"/>
              </w:rPr>
            </w:pPr>
            <w:r w:rsidRPr="000A4862">
              <w:t>Federal Reserve Notes</w:t>
            </w:r>
          </w:p>
        </w:tc>
        <w:tc>
          <w:tcPr>
            <w:tcW w:w="2700" w:type="dxa"/>
            <w:shd w:val="clear" w:color="auto" w:fill="auto"/>
          </w:tcPr>
          <w:p w14:paraId="3085148D" w14:textId="552DCC93" w:rsidR="00986E75" w:rsidRPr="000A4862" w:rsidRDefault="002804BC" w:rsidP="00986E75">
            <w:pPr>
              <w:spacing w:after="0" w:line="240" w:lineRule="auto"/>
              <w:ind w:left="0" w:firstLine="0"/>
              <w:rPr>
                <w:rFonts w:ascii="Arial" w:hAnsi="Arial" w:cs="Arial"/>
              </w:rPr>
            </w:pPr>
            <w:r w:rsidRPr="002804BC">
              <w:rPr>
                <w:rFonts w:ascii="Arial" w:hAnsi="Arial" w:cs="Arial"/>
              </w:rPr>
              <w:t>media conglomerates</w:t>
            </w:r>
          </w:p>
        </w:tc>
        <w:tc>
          <w:tcPr>
            <w:tcW w:w="3600" w:type="dxa"/>
          </w:tcPr>
          <w:p w14:paraId="7C723864" w14:textId="21FD0A27"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U.S. Army vs US ARMY</w:t>
            </w:r>
          </w:p>
        </w:tc>
      </w:tr>
      <w:tr w:rsidR="002804BC" w:rsidRPr="002E348A" w14:paraId="11271732" w14:textId="77777777" w:rsidTr="002804BC">
        <w:trPr>
          <w:trHeight w:val="152"/>
        </w:trPr>
        <w:tc>
          <w:tcPr>
            <w:tcW w:w="2700" w:type="dxa"/>
            <w:shd w:val="clear" w:color="auto" w:fill="auto"/>
          </w:tcPr>
          <w:p w14:paraId="7568533C" w14:textId="239AABB0"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Bankruptcy Protection</w:t>
            </w:r>
          </w:p>
        </w:tc>
        <w:tc>
          <w:tcPr>
            <w:tcW w:w="2880" w:type="dxa"/>
            <w:shd w:val="clear" w:color="auto" w:fill="auto"/>
          </w:tcPr>
          <w:p w14:paraId="3E4E224D" w14:textId="3AE27A79"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Federal Revenue Sharing</w:t>
            </w:r>
          </w:p>
        </w:tc>
        <w:tc>
          <w:tcPr>
            <w:tcW w:w="2700" w:type="dxa"/>
            <w:shd w:val="clear" w:color="auto" w:fill="auto"/>
          </w:tcPr>
          <w:p w14:paraId="5686C767" w14:textId="2B047CF7"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Mercenary forces</w:t>
            </w:r>
          </w:p>
        </w:tc>
        <w:tc>
          <w:tcPr>
            <w:tcW w:w="3600" w:type="dxa"/>
          </w:tcPr>
          <w:p w14:paraId="0B9C95AF" w14:textId="037B47DF"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U.S. Military</w:t>
            </w:r>
          </w:p>
        </w:tc>
      </w:tr>
      <w:tr w:rsidR="002804BC" w:rsidRPr="002E348A" w14:paraId="1B7814E6" w14:textId="77777777" w:rsidTr="002804BC">
        <w:trPr>
          <w:trHeight w:val="152"/>
        </w:trPr>
        <w:tc>
          <w:tcPr>
            <w:tcW w:w="2700" w:type="dxa"/>
            <w:shd w:val="clear" w:color="auto" w:fill="auto"/>
          </w:tcPr>
          <w:p w14:paraId="2F5E0CB4" w14:textId="7FB93DB9"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 xml:space="preserve">Bills of Attainder </w:t>
            </w:r>
          </w:p>
        </w:tc>
        <w:tc>
          <w:tcPr>
            <w:tcW w:w="2880" w:type="dxa"/>
            <w:shd w:val="clear" w:color="auto" w:fill="auto"/>
          </w:tcPr>
          <w:p w14:paraId="461A196D" w14:textId="1D813FB6"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Federal States of States</w:t>
            </w:r>
          </w:p>
        </w:tc>
        <w:tc>
          <w:tcPr>
            <w:tcW w:w="2700" w:type="dxa"/>
            <w:shd w:val="clear" w:color="auto" w:fill="auto"/>
          </w:tcPr>
          <w:p w14:paraId="724E41BD" w14:textId="663ADFFA"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Mike Pompeo</w:t>
            </w:r>
          </w:p>
        </w:tc>
        <w:tc>
          <w:tcPr>
            <w:tcW w:w="3600" w:type="dxa"/>
          </w:tcPr>
          <w:p w14:paraId="3F3CD304" w14:textId="2B80F75A"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U.S. Navy vs US NAVY</w:t>
            </w:r>
          </w:p>
        </w:tc>
      </w:tr>
      <w:tr w:rsidR="002804BC" w:rsidRPr="002E348A" w14:paraId="1DBD2D07" w14:textId="77777777" w:rsidTr="002804BC">
        <w:trPr>
          <w:trHeight w:val="152"/>
        </w:trPr>
        <w:tc>
          <w:tcPr>
            <w:tcW w:w="2700" w:type="dxa"/>
            <w:shd w:val="clear" w:color="auto" w:fill="auto"/>
          </w:tcPr>
          <w:p w14:paraId="5BFC59C6" w14:textId="0081EAA8"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bioweapons</w:t>
            </w:r>
          </w:p>
        </w:tc>
        <w:tc>
          <w:tcPr>
            <w:tcW w:w="2880" w:type="dxa"/>
            <w:shd w:val="clear" w:color="auto" w:fill="auto"/>
          </w:tcPr>
          <w:p w14:paraId="7B0CEDDF" w14:textId="30626698"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fractional reserve banking</w:t>
            </w:r>
          </w:p>
        </w:tc>
        <w:tc>
          <w:tcPr>
            <w:tcW w:w="2700" w:type="dxa"/>
            <w:shd w:val="clear" w:color="auto" w:fill="auto"/>
          </w:tcPr>
          <w:p w14:paraId="3A0E8843" w14:textId="7BAF6843"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Modus operandi</w:t>
            </w:r>
          </w:p>
        </w:tc>
        <w:tc>
          <w:tcPr>
            <w:tcW w:w="3600" w:type="dxa"/>
          </w:tcPr>
          <w:p w14:paraId="5A8E3CBE" w14:textId="0D9DFA29"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 xml:space="preserve">undelegated powers </w:t>
            </w:r>
          </w:p>
        </w:tc>
      </w:tr>
      <w:tr w:rsidR="002804BC" w:rsidRPr="002E348A" w14:paraId="7CECF608" w14:textId="77777777" w:rsidTr="002804BC">
        <w:trPr>
          <w:trHeight w:val="152"/>
        </w:trPr>
        <w:tc>
          <w:tcPr>
            <w:tcW w:w="2700" w:type="dxa"/>
            <w:shd w:val="clear" w:color="auto" w:fill="auto"/>
          </w:tcPr>
          <w:p w14:paraId="0C290FE4" w14:textId="1D8B4758"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Philadelphia, Pennsylvania</w:t>
            </w:r>
          </w:p>
        </w:tc>
        <w:tc>
          <w:tcPr>
            <w:tcW w:w="2880" w:type="dxa"/>
            <w:shd w:val="clear" w:color="auto" w:fill="auto"/>
          </w:tcPr>
          <w:p w14:paraId="1E53647D" w14:textId="1198F781"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rPr>
                <w:rFonts w:asciiTheme="minorHAnsi" w:eastAsiaTheme="minorHAnsi" w:hAnsiTheme="minorHAnsi" w:cstheme="minorBidi"/>
                <w:color w:val="auto"/>
              </w:rPr>
              <w:t xml:space="preserve">Franklin Delano Roosevelt </w:t>
            </w:r>
          </w:p>
        </w:tc>
        <w:tc>
          <w:tcPr>
            <w:tcW w:w="2700" w:type="dxa"/>
            <w:shd w:val="clear" w:color="auto" w:fill="auto"/>
          </w:tcPr>
          <w:p w14:paraId="0042CDE8" w14:textId="7D09B36D" w:rsidR="002804BC" w:rsidRPr="000A4862" w:rsidRDefault="002804BC" w:rsidP="002804BC">
            <w:pPr>
              <w:spacing w:after="0" w:line="240" w:lineRule="auto"/>
              <w:ind w:left="0" w:firstLine="0"/>
              <w:rPr>
                <w:rFonts w:asciiTheme="minorHAnsi" w:eastAsiaTheme="minorHAnsi" w:hAnsiTheme="minorHAnsi" w:cstheme="minorBidi"/>
                <w:color w:val="auto"/>
              </w:rPr>
            </w:pPr>
            <w:r w:rsidRPr="002804BC">
              <w:rPr>
                <w:sz w:val="20"/>
                <w:szCs w:val="20"/>
              </w:rPr>
              <w:t xml:space="preserve">Municipal STATES OF STATES </w:t>
            </w:r>
          </w:p>
        </w:tc>
        <w:tc>
          <w:tcPr>
            <w:tcW w:w="3600" w:type="dxa"/>
          </w:tcPr>
          <w:p w14:paraId="1DE1DD21" w14:textId="0092AECC" w:rsidR="002804BC" w:rsidRPr="000A4862" w:rsidRDefault="002804BC" w:rsidP="002804BC">
            <w:pPr>
              <w:spacing w:after="0" w:line="240" w:lineRule="auto"/>
              <w:ind w:left="0" w:firstLine="0"/>
              <w:rPr>
                <w:rFonts w:asciiTheme="minorHAnsi" w:eastAsiaTheme="minorHAnsi" w:hAnsiTheme="minorHAnsi" w:cstheme="minorBidi"/>
                <w:color w:val="auto"/>
              </w:rPr>
            </w:pPr>
            <w:r w:rsidRPr="000A4862">
              <w:t>Union Army</w:t>
            </w:r>
            <w:r>
              <w:t xml:space="preserve"> (American)</w:t>
            </w:r>
          </w:p>
        </w:tc>
      </w:tr>
      <w:tr w:rsidR="00986E75" w:rsidRPr="002E348A" w14:paraId="3516F5FC" w14:textId="77777777" w:rsidTr="002804BC">
        <w:trPr>
          <w:trHeight w:val="152"/>
        </w:trPr>
        <w:tc>
          <w:tcPr>
            <w:tcW w:w="2700" w:type="dxa"/>
            <w:shd w:val="clear" w:color="auto" w:fill="auto"/>
          </w:tcPr>
          <w:p w14:paraId="4236AC9C" w14:textId="15D85C8D" w:rsidR="00986E75" w:rsidRPr="000A4862" w:rsidRDefault="00986E75" w:rsidP="00986E75">
            <w:pPr>
              <w:spacing w:after="0" w:line="240" w:lineRule="auto"/>
              <w:ind w:left="0" w:firstLine="0"/>
            </w:pPr>
            <w:r w:rsidRPr="000A4862">
              <w:t xml:space="preserve">Central Intelligence Agency </w:t>
            </w:r>
          </w:p>
        </w:tc>
        <w:tc>
          <w:tcPr>
            <w:tcW w:w="2880" w:type="dxa"/>
            <w:shd w:val="clear" w:color="auto" w:fill="auto"/>
          </w:tcPr>
          <w:p w14:paraId="4688B72F" w14:textId="72FAE690" w:rsidR="00986E75" w:rsidRPr="000A4862" w:rsidRDefault="002804BC" w:rsidP="00986E75">
            <w:pPr>
              <w:spacing w:after="0" w:line="240" w:lineRule="auto"/>
              <w:ind w:left="0" w:firstLine="0"/>
              <w:rPr>
                <w:rFonts w:asciiTheme="minorHAnsi" w:eastAsiaTheme="minorHAnsi" w:hAnsiTheme="minorHAnsi" w:cstheme="minorBidi"/>
                <w:color w:val="auto"/>
              </w:rPr>
            </w:pPr>
            <w:r w:rsidRPr="002804BC">
              <w:rPr>
                <w:rFonts w:asciiTheme="minorHAnsi" w:eastAsiaTheme="minorHAnsi" w:hAnsiTheme="minorHAnsi" w:cstheme="minorBidi"/>
                <w:color w:val="auto"/>
              </w:rPr>
              <w:t>FSIA</w:t>
            </w:r>
          </w:p>
        </w:tc>
        <w:tc>
          <w:tcPr>
            <w:tcW w:w="2700" w:type="dxa"/>
            <w:shd w:val="clear" w:color="auto" w:fill="auto"/>
          </w:tcPr>
          <w:p w14:paraId="05E8701A" w14:textId="78356530"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non-negotiable</w:t>
            </w:r>
          </w:p>
        </w:tc>
        <w:tc>
          <w:tcPr>
            <w:tcW w:w="3600" w:type="dxa"/>
          </w:tcPr>
          <w:p w14:paraId="412149BF" w14:textId="1648688E"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United Nations</w:t>
            </w:r>
          </w:p>
        </w:tc>
      </w:tr>
      <w:tr w:rsidR="00986E75" w:rsidRPr="002E348A" w14:paraId="243D2101" w14:textId="77777777" w:rsidTr="002804BC">
        <w:trPr>
          <w:trHeight w:val="152"/>
        </w:trPr>
        <w:tc>
          <w:tcPr>
            <w:tcW w:w="2700" w:type="dxa"/>
            <w:shd w:val="clear" w:color="auto" w:fill="auto"/>
          </w:tcPr>
          <w:p w14:paraId="14A6DE0E" w14:textId="73D7BAC3" w:rsidR="00986E75" w:rsidRPr="000A4862" w:rsidRDefault="00986E75" w:rsidP="00986E75">
            <w:pPr>
              <w:spacing w:after="0" w:line="240" w:lineRule="auto"/>
              <w:ind w:left="0" w:firstLine="0"/>
            </w:pPr>
            <w:r w:rsidRPr="000A4862">
              <w:t>Cold War</w:t>
            </w:r>
          </w:p>
        </w:tc>
        <w:tc>
          <w:tcPr>
            <w:tcW w:w="2880" w:type="dxa"/>
            <w:shd w:val="clear" w:color="auto" w:fill="auto"/>
          </w:tcPr>
          <w:p w14:paraId="60A18D62" w14:textId="411CD204"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Great Fraud of 1863</w:t>
            </w:r>
          </w:p>
        </w:tc>
        <w:tc>
          <w:tcPr>
            <w:tcW w:w="2700" w:type="dxa"/>
            <w:shd w:val="clear" w:color="auto" w:fill="auto"/>
          </w:tcPr>
          <w:p w14:paraId="30B9E1B0" w14:textId="3377E7BC"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Operation Warp speed</w:t>
            </w:r>
          </w:p>
        </w:tc>
        <w:tc>
          <w:tcPr>
            <w:tcW w:w="3600" w:type="dxa"/>
          </w:tcPr>
          <w:p w14:paraId="6613E4CB" w14:textId="72DFDC03"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United States Citizens (American)</w:t>
            </w:r>
          </w:p>
        </w:tc>
      </w:tr>
      <w:tr w:rsidR="00986E75" w:rsidRPr="002E348A" w14:paraId="157A4C33" w14:textId="77777777" w:rsidTr="002804BC">
        <w:trPr>
          <w:trHeight w:val="152"/>
        </w:trPr>
        <w:tc>
          <w:tcPr>
            <w:tcW w:w="2700" w:type="dxa"/>
            <w:shd w:val="clear" w:color="auto" w:fill="auto"/>
          </w:tcPr>
          <w:p w14:paraId="700883C4" w14:textId="3624C4D3" w:rsidR="00986E75" w:rsidRPr="000A4862" w:rsidRDefault="00986E75" w:rsidP="00986E75">
            <w:pPr>
              <w:spacing w:after="0" w:line="240" w:lineRule="auto"/>
              <w:ind w:left="0" w:firstLine="0"/>
            </w:pPr>
            <w:r w:rsidRPr="000A4862">
              <w:t xml:space="preserve">Commander-in-Chief </w:t>
            </w:r>
          </w:p>
        </w:tc>
        <w:tc>
          <w:tcPr>
            <w:tcW w:w="2880" w:type="dxa"/>
            <w:shd w:val="clear" w:color="auto" w:fill="auto"/>
          </w:tcPr>
          <w:p w14:paraId="11B3F2F6" w14:textId="09B1AADD"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Great Fraud of 1933</w:t>
            </w:r>
          </w:p>
        </w:tc>
        <w:tc>
          <w:tcPr>
            <w:tcW w:w="2700" w:type="dxa"/>
            <w:shd w:val="clear" w:color="auto" w:fill="auto"/>
          </w:tcPr>
          <w:p w14:paraId="3F7C8B7A" w14:textId="1A01F689"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paymaster</w:t>
            </w:r>
          </w:p>
        </w:tc>
        <w:tc>
          <w:tcPr>
            <w:tcW w:w="3600" w:type="dxa"/>
          </w:tcPr>
          <w:p w14:paraId="27FFA56F" w14:textId="11084EEC"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United States Citizens (Territorial)</w:t>
            </w:r>
          </w:p>
        </w:tc>
      </w:tr>
      <w:tr w:rsidR="00986E75" w:rsidRPr="002E348A" w14:paraId="04043551" w14:textId="77777777" w:rsidTr="002804BC">
        <w:trPr>
          <w:trHeight w:val="152"/>
        </w:trPr>
        <w:tc>
          <w:tcPr>
            <w:tcW w:w="2700" w:type="dxa"/>
            <w:shd w:val="clear" w:color="auto" w:fill="auto"/>
          </w:tcPr>
          <w:p w14:paraId="6E0D4C6C" w14:textId="3B9FA167" w:rsidR="00986E75" w:rsidRPr="000A4862" w:rsidRDefault="00986E75" w:rsidP="00986E75">
            <w:pPr>
              <w:spacing w:after="0" w:line="240" w:lineRule="auto"/>
              <w:ind w:left="0" w:firstLine="0"/>
            </w:pPr>
            <w:r w:rsidRPr="000A4862">
              <w:t>commercial paper</w:t>
            </w:r>
          </w:p>
        </w:tc>
        <w:tc>
          <w:tcPr>
            <w:tcW w:w="2880" w:type="dxa"/>
            <w:shd w:val="clear" w:color="auto" w:fill="auto"/>
          </w:tcPr>
          <w:p w14:paraId="0F39BC28" w14:textId="7FF497BB"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 xml:space="preserve">Great Seals </w:t>
            </w:r>
          </w:p>
        </w:tc>
        <w:tc>
          <w:tcPr>
            <w:tcW w:w="2700" w:type="dxa"/>
            <w:shd w:val="clear" w:color="auto" w:fill="auto"/>
          </w:tcPr>
          <w:p w14:paraId="34F3F3D1" w14:textId="585B9413"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 xml:space="preserve">peacekeeping officers </w:t>
            </w:r>
          </w:p>
        </w:tc>
        <w:tc>
          <w:tcPr>
            <w:tcW w:w="3600" w:type="dxa"/>
          </w:tcPr>
          <w:p w14:paraId="0DDD75FD" w14:textId="06C87E4B"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United States in Congress Assembled</w:t>
            </w:r>
          </w:p>
        </w:tc>
      </w:tr>
      <w:tr w:rsidR="00986E75" w:rsidRPr="002E348A" w14:paraId="4F9F0DED" w14:textId="77777777" w:rsidTr="002804BC">
        <w:trPr>
          <w:trHeight w:val="152"/>
        </w:trPr>
        <w:tc>
          <w:tcPr>
            <w:tcW w:w="2700" w:type="dxa"/>
            <w:shd w:val="clear" w:color="auto" w:fill="auto"/>
          </w:tcPr>
          <w:p w14:paraId="1800FE5C" w14:textId="75FFC295" w:rsidR="00986E75" w:rsidRPr="000A4862" w:rsidRDefault="00986E75" w:rsidP="00986E75">
            <w:pPr>
              <w:spacing w:after="0" w:line="240" w:lineRule="auto"/>
              <w:ind w:left="0" w:firstLine="0"/>
            </w:pPr>
            <w:r w:rsidRPr="000A4862">
              <w:t>Common Law</w:t>
            </w:r>
          </w:p>
        </w:tc>
        <w:tc>
          <w:tcPr>
            <w:tcW w:w="2880" w:type="dxa"/>
            <w:shd w:val="clear" w:color="auto" w:fill="auto"/>
          </w:tcPr>
          <w:p w14:paraId="792AD028" w14:textId="656DCAA8"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held in abeyance</w:t>
            </w:r>
          </w:p>
        </w:tc>
        <w:tc>
          <w:tcPr>
            <w:tcW w:w="2700" w:type="dxa"/>
            <w:shd w:val="clear" w:color="auto" w:fill="auto"/>
          </w:tcPr>
          <w:p w14:paraId="7A808C55" w14:textId="180877DB"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Pope</w:t>
            </w:r>
            <w:r w:rsidR="00397F32">
              <w:t xml:space="preserve"> Benedict</w:t>
            </w:r>
          </w:p>
        </w:tc>
        <w:tc>
          <w:tcPr>
            <w:tcW w:w="3600" w:type="dxa"/>
          </w:tcPr>
          <w:p w14:paraId="3094982F" w14:textId="54A1AC75"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United States Treasury</w:t>
            </w:r>
          </w:p>
        </w:tc>
      </w:tr>
      <w:tr w:rsidR="00986E75" w:rsidRPr="002E348A" w14:paraId="672227CD" w14:textId="77777777" w:rsidTr="002804BC">
        <w:trPr>
          <w:trHeight w:val="152"/>
        </w:trPr>
        <w:tc>
          <w:tcPr>
            <w:tcW w:w="2700" w:type="dxa"/>
            <w:shd w:val="clear" w:color="auto" w:fill="auto"/>
          </w:tcPr>
          <w:p w14:paraId="2325E1A5" w14:textId="5A09F02B" w:rsidR="00986E75" w:rsidRPr="000A4862" w:rsidRDefault="00986E75" w:rsidP="00986E75">
            <w:pPr>
              <w:spacing w:after="0" w:line="240" w:lineRule="auto"/>
              <w:ind w:left="0" w:firstLine="0"/>
            </w:pPr>
            <w:r w:rsidRPr="000A4862">
              <w:t>Common Law Courts</w:t>
            </w:r>
          </w:p>
        </w:tc>
        <w:tc>
          <w:tcPr>
            <w:tcW w:w="2880" w:type="dxa"/>
            <w:shd w:val="clear" w:color="auto" w:fill="auto"/>
          </w:tcPr>
          <w:p w14:paraId="7F4E3641" w14:textId="40047442"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Holder in Due Course</w:t>
            </w:r>
          </w:p>
        </w:tc>
        <w:tc>
          <w:tcPr>
            <w:tcW w:w="2700" w:type="dxa"/>
            <w:shd w:val="clear" w:color="auto" w:fill="auto"/>
          </w:tcPr>
          <w:p w14:paraId="7684481B" w14:textId="2DE9D7E2"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Preferential Creditor</w:t>
            </w:r>
          </w:p>
        </w:tc>
        <w:tc>
          <w:tcPr>
            <w:tcW w:w="3600" w:type="dxa"/>
          </w:tcPr>
          <w:p w14:paraId="4BCF349C" w14:textId="5961DA98" w:rsidR="00986E75" w:rsidRPr="000A4862" w:rsidRDefault="00986E75" w:rsidP="00986E75">
            <w:pPr>
              <w:spacing w:after="0" w:line="240" w:lineRule="auto"/>
              <w:ind w:left="0" w:firstLine="0"/>
            </w:pPr>
            <w:r w:rsidRPr="000A4862">
              <w:t>US Citizen</w:t>
            </w:r>
          </w:p>
        </w:tc>
      </w:tr>
      <w:tr w:rsidR="00986E75" w:rsidRPr="002E348A" w14:paraId="5E4A4DEB" w14:textId="77777777" w:rsidTr="002804BC">
        <w:trPr>
          <w:trHeight w:val="152"/>
        </w:trPr>
        <w:tc>
          <w:tcPr>
            <w:tcW w:w="2700" w:type="dxa"/>
            <w:shd w:val="clear" w:color="auto" w:fill="auto"/>
          </w:tcPr>
          <w:p w14:paraId="6FD142FE" w14:textId="4A4F8BDE" w:rsidR="00986E75" w:rsidRPr="000A4862" w:rsidRDefault="00986E75" w:rsidP="00986E75">
            <w:pPr>
              <w:spacing w:after="0" w:line="240" w:lineRule="auto"/>
              <w:ind w:left="0" w:firstLine="0"/>
            </w:pPr>
            <w:r w:rsidRPr="000A4862">
              <w:t xml:space="preserve">Constitutional Democracy </w:t>
            </w:r>
          </w:p>
        </w:tc>
        <w:tc>
          <w:tcPr>
            <w:tcW w:w="2880" w:type="dxa"/>
            <w:shd w:val="clear" w:color="auto" w:fill="auto"/>
          </w:tcPr>
          <w:p w14:paraId="4A03EFBA" w14:textId="7E871A78"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hypothecated</w:t>
            </w:r>
          </w:p>
        </w:tc>
        <w:tc>
          <w:tcPr>
            <w:tcW w:w="2700" w:type="dxa"/>
            <w:shd w:val="clear" w:color="auto" w:fill="auto"/>
          </w:tcPr>
          <w:p w14:paraId="1410A13E" w14:textId="7F0BD3D6"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Public Law</w:t>
            </w:r>
          </w:p>
        </w:tc>
        <w:tc>
          <w:tcPr>
            <w:tcW w:w="3600" w:type="dxa"/>
          </w:tcPr>
          <w:p w14:paraId="5D0685DD" w14:textId="1A0BEE1C" w:rsidR="00986E75" w:rsidRPr="000A4862" w:rsidRDefault="00986E75" w:rsidP="00986E75">
            <w:pPr>
              <w:spacing w:after="0" w:line="240" w:lineRule="auto"/>
              <w:ind w:left="0" w:firstLine="0"/>
            </w:pPr>
            <w:r w:rsidRPr="000A4862">
              <w:t>vaccine</w:t>
            </w:r>
          </w:p>
        </w:tc>
      </w:tr>
      <w:tr w:rsidR="00986E75" w:rsidRPr="002E348A" w14:paraId="1A6D4162" w14:textId="77777777" w:rsidTr="002804BC">
        <w:trPr>
          <w:trHeight w:val="152"/>
        </w:trPr>
        <w:tc>
          <w:tcPr>
            <w:tcW w:w="2700" w:type="dxa"/>
            <w:shd w:val="clear" w:color="auto" w:fill="auto"/>
          </w:tcPr>
          <w:p w14:paraId="4D8A732B" w14:textId="68B5B337" w:rsidR="00986E75" w:rsidRPr="000A4862" w:rsidRDefault="00986E75" w:rsidP="00986E75">
            <w:pPr>
              <w:spacing w:after="0" w:line="240" w:lineRule="auto"/>
              <w:ind w:left="0" w:firstLine="0"/>
            </w:pPr>
            <w:r w:rsidRPr="000A4862">
              <w:t xml:space="preserve">Constitutional Guarantees </w:t>
            </w:r>
          </w:p>
        </w:tc>
        <w:tc>
          <w:tcPr>
            <w:tcW w:w="2880" w:type="dxa"/>
            <w:shd w:val="clear" w:color="auto" w:fill="auto"/>
          </w:tcPr>
          <w:p w14:paraId="53710439" w14:textId="200F5DFD"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 xml:space="preserve">International Monetary Fund </w:t>
            </w:r>
          </w:p>
        </w:tc>
        <w:tc>
          <w:tcPr>
            <w:tcW w:w="2700" w:type="dxa"/>
            <w:shd w:val="clear" w:color="auto" w:fill="auto"/>
          </w:tcPr>
          <w:p w14:paraId="31BBE31D" w14:textId="03CAB7AD"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Reconstruction</w:t>
            </w:r>
          </w:p>
        </w:tc>
        <w:tc>
          <w:tcPr>
            <w:tcW w:w="3600" w:type="dxa"/>
          </w:tcPr>
          <w:p w14:paraId="1004924D" w14:textId="56BA696F" w:rsidR="00986E75" w:rsidRPr="000A4862" w:rsidRDefault="00986E75" w:rsidP="00986E75">
            <w:pPr>
              <w:spacing w:after="0" w:line="240" w:lineRule="auto"/>
              <w:ind w:left="0" w:firstLine="0"/>
            </w:pPr>
            <w:r w:rsidRPr="000A4862">
              <w:t>We, the People vs We, the people</w:t>
            </w:r>
          </w:p>
        </w:tc>
      </w:tr>
      <w:tr w:rsidR="00986E75" w:rsidRPr="002E348A" w14:paraId="4C41B513" w14:textId="77777777" w:rsidTr="002804BC">
        <w:trPr>
          <w:trHeight w:val="152"/>
        </w:trPr>
        <w:tc>
          <w:tcPr>
            <w:tcW w:w="2700" w:type="dxa"/>
            <w:shd w:val="clear" w:color="auto" w:fill="auto"/>
          </w:tcPr>
          <w:p w14:paraId="6EB081D4" w14:textId="48B0F0CC" w:rsidR="00986E75" w:rsidRPr="000A4862" w:rsidRDefault="00986E75" w:rsidP="00986E75">
            <w:pPr>
              <w:spacing w:after="0" w:line="240" w:lineRule="auto"/>
              <w:ind w:left="0" w:firstLine="0"/>
            </w:pPr>
            <w:r w:rsidRPr="000A4862">
              <w:t xml:space="preserve">constructive </w:t>
            </w:r>
            <w:r w:rsidR="00647D37">
              <w:t>fraud</w:t>
            </w:r>
            <w:r w:rsidRPr="000A4862">
              <w:t xml:space="preserve"> </w:t>
            </w:r>
          </w:p>
        </w:tc>
        <w:tc>
          <w:tcPr>
            <w:tcW w:w="2880" w:type="dxa"/>
            <w:shd w:val="clear" w:color="auto" w:fill="auto"/>
          </w:tcPr>
          <w:p w14:paraId="04718527" w14:textId="59EB8226" w:rsidR="00986E75" w:rsidRPr="000A4862" w:rsidRDefault="00986E75" w:rsidP="00986E75">
            <w:pPr>
              <w:spacing w:after="0" w:line="240" w:lineRule="auto"/>
              <w:ind w:left="0" w:firstLine="0"/>
              <w:rPr>
                <w:rFonts w:asciiTheme="minorHAnsi" w:eastAsiaTheme="minorHAnsi" w:hAnsiTheme="minorHAnsi" w:cstheme="minorBidi"/>
                <w:color w:val="auto"/>
              </w:rPr>
            </w:pPr>
            <w:r w:rsidRPr="007B6501">
              <w:rPr>
                <w:rFonts w:asciiTheme="minorHAnsi" w:eastAsiaTheme="minorHAnsi" w:hAnsiTheme="minorHAnsi" w:cstheme="minorBidi"/>
                <w:color w:val="auto"/>
              </w:rPr>
              <w:t>International Organizations Immunities Act</w:t>
            </w:r>
          </w:p>
        </w:tc>
        <w:tc>
          <w:tcPr>
            <w:tcW w:w="2700" w:type="dxa"/>
            <w:shd w:val="clear" w:color="auto" w:fill="auto"/>
          </w:tcPr>
          <w:p w14:paraId="120DCDD0" w14:textId="12F50FF0" w:rsidR="00986E75" w:rsidRPr="000A4862" w:rsidRDefault="00986E75" w:rsidP="00986E75">
            <w:pPr>
              <w:spacing w:after="0" w:line="240" w:lineRule="auto"/>
              <w:ind w:left="0" w:firstLine="0"/>
              <w:rPr>
                <w:rFonts w:asciiTheme="minorHAnsi" w:eastAsiaTheme="minorHAnsi" w:hAnsiTheme="minorHAnsi" w:cstheme="minorBidi"/>
                <w:color w:val="auto"/>
              </w:rPr>
            </w:pPr>
            <w:r w:rsidRPr="000A4862">
              <w:t>Reconstruction Acts</w:t>
            </w:r>
          </w:p>
        </w:tc>
        <w:tc>
          <w:tcPr>
            <w:tcW w:w="3600" w:type="dxa"/>
          </w:tcPr>
          <w:p w14:paraId="369D5138" w14:textId="486BA92E" w:rsidR="00986E75" w:rsidRPr="000A4862" w:rsidRDefault="00986E75" w:rsidP="00986E75">
            <w:pPr>
              <w:spacing w:after="0" w:line="240" w:lineRule="auto"/>
              <w:ind w:left="0" w:firstLine="0"/>
            </w:pPr>
            <w:r w:rsidRPr="000A4862">
              <w:t>U.S. Army vs US ARMY</w:t>
            </w:r>
          </w:p>
        </w:tc>
      </w:tr>
    </w:tbl>
    <w:p w14:paraId="44F6CE3A" w14:textId="77777777" w:rsidR="00FE56DF" w:rsidRPr="00FE6E10" w:rsidRDefault="00FE56DF" w:rsidP="001237D0">
      <w:pPr>
        <w:pStyle w:val="NoSpacing"/>
        <w:rPr>
          <w:rStyle w:val="Hyperlink"/>
          <w:u w:val="none"/>
        </w:rPr>
      </w:pPr>
    </w:p>
    <w:sectPr w:rsidR="00FE56DF" w:rsidRPr="00FE6E10" w:rsidSect="00206629">
      <w:footerReference w:type="default" r:id="rId24"/>
      <w:footerReference w:type="first" r:id="rId25"/>
      <w:pgSz w:w="12240" w:h="15840"/>
      <w:pgMar w:top="1042" w:right="1436" w:bottom="536" w:left="1440" w:header="720" w:footer="720" w:gutter="0"/>
      <w:pgNumType w:start="45"/>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3C0972" w14:textId="77777777" w:rsidR="00997BB8" w:rsidRDefault="00997BB8">
      <w:pPr>
        <w:spacing w:after="0" w:line="240" w:lineRule="auto"/>
      </w:pPr>
      <w:r>
        <w:separator/>
      </w:r>
    </w:p>
  </w:endnote>
  <w:endnote w:type="continuationSeparator" w:id="0">
    <w:p w14:paraId="7DAB172A" w14:textId="77777777" w:rsidR="00997BB8" w:rsidRDefault="00997B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Medium">
    <w:altName w:val="Arial"/>
    <w:charset w:val="00"/>
    <w:family w:val="roman"/>
    <w:pitch w:val="default"/>
  </w:font>
  <w:font w:name="Arial Unicode MS">
    <w:panose1 w:val="020B0604020202020204"/>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97881A" w14:textId="77777777" w:rsidR="00EC22B5" w:rsidRPr="00EC22B5" w:rsidRDefault="00E53819" w:rsidP="00EC22B5">
    <w:pPr>
      <w:spacing w:after="220" w:line="259" w:lineRule="auto"/>
      <w:ind w:left="0" w:right="-735" w:firstLine="0"/>
      <w:jc w:val="right"/>
    </w:pPr>
    <w:r>
      <w:t xml:space="preserve"> </w:t>
    </w:r>
    <w:r w:rsidR="00EC22B5" w:rsidRPr="00EC22B5">
      <w:rPr>
        <w:noProof/>
      </w:rPr>
      <mc:AlternateContent>
        <mc:Choice Requires="wpg">
          <w:drawing>
            <wp:anchor distT="0" distB="0" distL="114300" distR="114300" simplePos="0" relativeHeight="251661312" behindDoc="0" locked="0" layoutInCell="1" allowOverlap="1" wp14:anchorId="5409C57B" wp14:editId="15E9D5DB">
              <wp:simplePos x="0" y="0"/>
              <wp:positionH relativeFrom="page">
                <wp:posOffset>889000</wp:posOffset>
              </wp:positionH>
              <wp:positionV relativeFrom="page">
                <wp:posOffset>9381134</wp:posOffset>
              </wp:positionV>
              <wp:extent cx="5981700" cy="9525"/>
              <wp:effectExtent l="0" t="0" r="0" b="0"/>
              <wp:wrapSquare wrapText="bothSides"/>
              <wp:docPr id="1" name="Group 1"/>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2" name="Shape 3129"/>
                      <wps:cNvSpPr/>
                      <wps:spPr>
                        <a:xfrm>
                          <a:off x="0" y="0"/>
                          <a:ext cx="5981700" cy="0"/>
                        </a:xfrm>
                        <a:custGeom>
                          <a:avLst/>
                          <a:gdLst/>
                          <a:ahLst/>
                          <a:cxnLst/>
                          <a:rect l="0" t="0" r="0" b="0"/>
                          <a:pathLst>
                            <a:path w="5981700">
                              <a:moveTo>
                                <a:pt x="0" y="0"/>
                              </a:moveTo>
                              <a:lnTo>
                                <a:pt x="5981700" y="0"/>
                              </a:lnTo>
                            </a:path>
                          </a:pathLst>
                        </a:custGeom>
                        <a:noFill/>
                        <a:ln w="9525" cap="flat" cmpd="sng" algn="ctr">
                          <a:solidFill>
                            <a:srgbClr val="4A7EBB"/>
                          </a:solidFill>
                          <a:prstDash val="solid"/>
                          <a:round/>
                        </a:ln>
                        <a:effectLst/>
                      </wps:spPr>
                      <wps:bodyPr/>
                    </wps:wsp>
                  </wpg:wgp>
                </a:graphicData>
              </a:graphic>
            </wp:anchor>
          </w:drawing>
        </mc:Choice>
        <mc:Fallback>
          <w:pict>
            <v:group w14:anchorId="67AF5EF7" id="Group 1" o:spid="_x0000_s1026" style="position:absolute;margin-left:70pt;margin-top:738.65pt;width:471pt;height:.75pt;z-index:251661312;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">
              <v:shape id="Shape 3129"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" path="m,l5981700,e" filled="f" strokecolor="#4a7ebb">
                <v:path arrowok="t" textboxrect="0,0,5981700,0"/>
              </v:shape>
              <w10:wrap type="square" anchorx="page" anchory="page"/>
            </v:group>
          </w:pict>
        </mc:Fallback>
      </mc:AlternateContent>
    </w:r>
    <w:r w:rsidR="00EC22B5" w:rsidRPr="00EC22B5">
      <w:rPr>
        <w:b/>
        <w:sz w:val="32"/>
      </w:rPr>
      <w:t xml:space="preserve"> </w:t>
    </w:r>
  </w:p>
  <w:p w14:paraId="3E51AAEC" w14:textId="76E3B79F" w:rsidR="003B1615" w:rsidRDefault="00EC22B5">
    <w:pPr>
      <w:tabs>
        <w:tab w:val="right" w:pos="9360"/>
      </w:tabs>
      <w:spacing w:after="0" w:line="259" w:lineRule="auto"/>
      <w:ind w:left="0" w:right="-4" w:firstLine="0"/>
    </w:pPr>
    <w:r w:rsidRPr="00F8143B">
      <w:rPr>
        <w:color w:val="000000" w:themeColor="text1"/>
      </w:rPr>
      <w:t>Americans Are Re</w:t>
    </w:r>
    <w:r w:rsidR="00506951">
      <w:rPr>
        <w:color w:val="000000" w:themeColor="text1"/>
      </w:rPr>
      <w:t>stor</w:t>
    </w:r>
    <w:r w:rsidRPr="00F8143B">
      <w:rPr>
        <w:color w:val="000000" w:themeColor="text1"/>
      </w:rPr>
      <w:t xml:space="preserve">ing Our 1776 Government – Part </w:t>
    </w:r>
    <w:r w:rsidR="00893BBD">
      <w:rPr>
        <w:color w:val="000000" w:themeColor="text1"/>
      </w:rPr>
      <w:t>2</w:t>
    </w:r>
    <w:r w:rsidRPr="00F8143B">
      <w:rPr>
        <w:color w:val="000000" w:themeColor="text1"/>
      </w:rPr>
      <w:t xml:space="preserve">: Section </w:t>
    </w:r>
    <w:r w:rsidR="000E70D2">
      <w:rPr>
        <w:color w:val="000000" w:themeColor="text1"/>
      </w:rPr>
      <w:t>5</w:t>
    </w:r>
    <w:r w:rsidR="004E32E7">
      <w:rPr>
        <w:color w:val="000000" w:themeColor="text1"/>
      </w:rPr>
      <w:t xml:space="preserve"> </w:t>
    </w:r>
    <w:r w:rsidR="004E32E7">
      <w:t>– v</w:t>
    </w:r>
    <w:r w:rsidR="000E70D2">
      <w:t>2</w:t>
    </w:r>
    <w:r w:rsidR="004E32E7">
      <w:t>. 2024</w:t>
    </w:r>
    <w:r w:rsidRPr="00F8143B">
      <w:rPr>
        <w:color w:val="000000" w:themeColor="text1"/>
      </w:rPr>
      <w:tab/>
    </w:r>
    <w:r w:rsidRPr="002931FF">
      <w:rPr>
        <w:color w:val="000000" w:themeColor="text1"/>
      </w:rPr>
      <w:fldChar w:fldCharType="begin"/>
    </w:r>
    <w:r w:rsidRPr="002931FF">
      <w:rPr>
        <w:color w:val="000000" w:themeColor="text1"/>
      </w:rPr>
      <w:instrText xml:space="preserve"> PAGE   \* MERGEFORMAT </w:instrText>
    </w:r>
    <w:r w:rsidRPr="002931FF">
      <w:rPr>
        <w:color w:val="000000" w:themeColor="text1"/>
      </w:rPr>
      <w:fldChar w:fldCharType="separate"/>
    </w:r>
    <w:r>
      <w:rPr>
        <w:color w:val="000000" w:themeColor="text1"/>
      </w:rPr>
      <w:t>15</w:t>
    </w:r>
    <w:r w:rsidRPr="002931FF">
      <w:rPr>
        <w:noProof/>
        <w:color w:val="000000" w:themeColor="text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D5A931" w14:textId="77777777" w:rsidR="00EC22B5" w:rsidRDefault="00EC22B5" w:rsidP="00EC22B5">
    <w:pPr>
      <w:spacing w:after="220" w:line="259" w:lineRule="auto"/>
      <w:ind w:left="0" w:right="-735" w:firstLine="0"/>
      <w:jc w:val="right"/>
    </w:pPr>
    <w:r>
      <w:rPr>
        <w:noProof/>
      </w:rPr>
      <mc:AlternateContent>
        <mc:Choice Requires="wpg">
          <w:drawing>
            <wp:anchor distT="0" distB="0" distL="114300" distR="114300" simplePos="0" relativeHeight="251659264" behindDoc="0" locked="0" layoutInCell="1" allowOverlap="1" wp14:anchorId="7352B4C4" wp14:editId="46EDB026">
              <wp:simplePos x="0" y="0"/>
              <wp:positionH relativeFrom="page">
                <wp:posOffset>889000</wp:posOffset>
              </wp:positionH>
              <wp:positionV relativeFrom="page">
                <wp:posOffset>9381134</wp:posOffset>
              </wp:positionV>
              <wp:extent cx="5981700" cy="9525"/>
              <wp:effectExtent l="0" t="0" r="0" b="0"/>
              <wp:wrapSquare wrapText="bothSides"/>
              <wp:docPr id="3128" name="Group 3128"/>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29" name="Shape 3129"/>
                      <wps:cNvSpPr/>
                      <wps:spPr>
                        <a:xfrm>
                          <a:off x="0" y="0"/>
                          <a:ext cx="5981700" cy="0"/>
                        </a:xfrm>
                        <a:custGeom>
                          <a:avLst/>
                          <a:gdLst/>
                          <a:ahLst/>
                          <a:cxnLst/>
                          <a:rect l="0" t="0" r="0" b="0"/>
                          <a:pathLst>
                            <a:path w="5981700">
                              <a:moveTo>
                                <a:pt x="0" y="0"/>
                              </a:moveTo>
                              <a:lnTo>
                                <a:pt x="5981700" y="0"/>
                              </a:lnTo>
                            </a:path>
                          </a:pathLst>
                        </a:custGeom>
                        <a:ln w="9525" cap="flat">
                          <a:round/>
                        </a:ln>
                      </wps:spPr>
                      <wps:style>
                        <a:lnRef idx="1">
                          <a:srgbClr val="4A7EBB"/>
                        </a:lnRef>
                        <a:fillRef idx="0">
                          <a:srgbClr val="000000">
                            <a:alpha val="0"/>
                          </a:srgbClr>
                        </a:fillRef>
                        <a:effectRef idx="0">
                          <a:scrgbClr r="0" g="0" b="0"/>
                        </a:effectRef>
                        <a:fontRef idx="none"/>
                      </wps:style>
                      <wps:bodyPr/>
                    </wps:wsp>
                  </wpg:wgp>
                </a:graphicData>
              </a:graphic>
            </wp:anchor>
          </w:drawing>
        </mc:Choice>
        <mc:Fallback>
          <w:pict>
            <v:group w14:anchorId="0BC151C4" id="Group 3128" o:spid="_x0000_s1026" style="position:absolute;margin-left:70pt;margin-top:738.65pt;width:471pt;height:.75pt;z-index:251659264;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">
              <v:shape id="Shape 3129"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" path="m,l5981700,e" filled="f" strokecolor="#4a7ebb">
                <v:path arrowok="t" textboxrect="0,0,5981700,0"/>
              </v:shape>
              <w10:wrap type="square" anchorx="page" anchory="page"/>
            </v:group>
          </w:pict>
        </mc:Fallback>
      </mc:AlternateContent>
    </w:r>
    <w:r>
      <w:rPr>
        <w:b/>
        <w:sz w:val="32"/>
      </w:rPr>
      <w:t xml:space="preserve"> </w:t>
    </w:r>
  </w:p>
  <w:p w14:paraId="02E5989B" w14:textId="581B929A" w:rsidR="003B1615" w:rsidRDefault="00EC22B5" w:rsidP="00142A77">
    <w:pPr>
      <w:tabs>
        <w:tab w:val="right" w:pos="9360"/>
      </w:tabs>
      <w:spacing w:after="0" w:line="259" w:lineRule="auto"/>
      <w:ind w:left="0" w:right="-4" w:firstLine="0"/>
    </w:pPr>
    <w:r w:rsidRPr="00EC22B5">
      <w:t>Americans Are Reconstructing Our 1776 Government – Part 1: Section 1</w:t>
    </w:r>
    <w:r w:rsidRPr="00EC22B5">
      <w:tab/>
      <w:t>48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FA49F7" w14:textId="77777777" w:rsidR="00997BB8" w:rsidRDefault="00997BB8">
      <w:pPr>
        <w:spacing w:after="0" w:line="240" w:lineRule="auto"/>
      </w:pPr>
      <w:r>
        <w:separator/>
      </w:r>
    </w:p>
  </w:footnote>
  <w:footnote w:type="continuationSeparator" w:id="0">
    <w:p w14:paraId="3BA19648" w14:textId="77777777" w:rsidR="00997BB8" w:rsidRDefault="00997BB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9F44B6"/>
    <w:multiLevelType w:val="hybridMultilevel"/>
    <w:tmpl w:val="87CAC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F75DA5"/>
    <w:multiLevelType w:val="hybridMultilevel"/>
    <w:tmpl w:val="962A3F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F60520D"/>
    <w:multiLevelType w:val="hybridMultilevel"/>
    <w:tmpl w:val="EF5AFBD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09A4998"/>
    <w:multiLevelType w:val="hybridMultilevel"/>
    <w:tmpl w:val="1E3EB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A6722D4"/>
    <w:multiLevelType w:val="hybridMultilevel"/>
    <w:tmpl w:val="A2E8331C"/>
    <w:lvl w:ilvl="0" w:tplc="24D0C94C">
      <w:start w:val="1"/>
      <w:numFmt w:val="decimal"/>
      <w:lvlText w:val="%1."/>
      <w:lvlJc w:val="left"/>
      <w:pPr>
        <w:ind w:left="7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A50959C">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6A2C332">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4568240">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93A9664">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8EA088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A767292">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262B810">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EDC073F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3F947A7"/>
    <w:multiLevelType w:val="hybridMultilevel"/>
    <w:tmpl w:val="0B8EB1EE"/>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6CA46618">
      <w:numFmt w:val="bullet"/>
      <w:lvlText w:val="•"/>
      <w:lvlJc w:val="left"/>
      <w:pPr>
        <w:ind w:left="1980" w:hanging="360"/>
      </w:pPr>
      <w:rPr>
        <w:rFonts w:ascii="Arial" w:eastAsiaTheme="minorHAnsi" w:hAnsi="Arial" w:cs="Aria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6ED242E8"/>
    <w:multiLevelType w:val="hybridMultilevel"/>
    <w:tmpl w:val="EE328C88"/>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350226795">
    <w:abstractNumId w:val="4"/>
  </w:num>
  <w:num w:numId="2" w16cid:durableId="1981692550">
    <w:abstractNumId w:val="5"/>
  </w:num>
  <w:num w:numId="3" w16cid:durableId="310406441">
    <w:abstractNumId w:val="1"/>
  </w:num>
  <w:num w:numId="4" w16cid:durableId="1336494091">
    <w:abstractNumId w:val="6"/>
  </w:num>
  <w:num w:numId="5" w16cid:durableId="1469855357">
    <w:abstractNumId w:val="3"/>
  </w:num>
  <w:num w:numId="6" w16cid:durableId="1678458274">
    <w:abstractNumId w:val="2"/>
  </w:num>
  <w:num w:numId="7" w16cid:durableId="21328194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2"/>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1615"/>
    <w:rsid w:val="00002343"/>
    <w:rsid w:val="00003DC7"/>
    <w:rsid w:val="00006606"/>
    <w:rsid w:val="00010C38"/>
    <w:rsid w:val="000121D0"/>
    <w:rsid w:val="0002203A"/>
    <w:rsid w:val="0002300C"/>
    <w:rsid w:val="00023819"/>
    <w:rsid w:val="000251F1"/>
    <w:rsid w:val="00030412"/>
    <w:rsid w:val="000316BE"/>
    <w:rsid w:val="00035645"/>
    <w:rsid w:val="00035E82"/>
    <w:rsid w:val="0004579D"/>
    <w:rsid w:val="00050620"/>
    <w:rsid w:val="00060009"/>
    <w:rsid w:val="00063A0A"/>
    <w:rsid w:val="00063EBF"/>
    <w:rsid w:val="00071635"/>
    <w:rsid w:val="00081D3B"/>
    <w:rsid w:val="00082B83"/>
    <w:rsid w:val="00091A65"/>
    <w:rsid w:val="000948B5"/>
    <w:rsid w:val="00095C9C"/>
    <w:rsid w:val="00097550"/>
    <w:rsid w:val="000A4862"/>
    <w:rsid w:val="000A701B"/>
    <w:rsid w:val="000A7F93"/>
    <w:rsid w:val="000C060A"/>
    <w:rsid w:val="000C1F07"/>
    <w:rsid w:val="000C3901"/>
    <w:rsid w:val="000C3C29"/>
    <w:rsid w:val="000C3CE3"/>
    <w:rsid w:val="000C40EE"/>
    <w:rsid w:val="000D3A1D"/>
    <w:rsid w:val="000E073B"/>
    <w:rsid w:val="000E442C"/>
    <w:rsid w:val="000E6755"/>
    <w:rsid w:val="000E70D2"/>
    <w:rsid w:val="000F06A5"/>
    <w:rsid w:val="000F5014"/>
    <w:rsid w:val="001000D2"/>
    <w:rsid w:val="0010433A"/>
    <w:rsid w:val="00106871"/>
    <w:rsid w:val="00115239"/>
    <w:rsid w:val="00121E8D"/>
    <w:rsid w:val="001237D0"/>
    <w:rsid w:val="001244E5"/>
    <w:rsid w:val="00125F75"/>
    <w:rsid w:val="00126420"/>
    <w:rsid w:val="0013245C"/>
    <w:rsid w:val="00142A77"/>
    <w:rsid w:val="00150268"/>
    <w:rsid w:val="00151EC9"/>
    <w:rsid w:val="0016451C"/>
    <w:rsid w:val="001707D9"/>
    <w:rsid w:val="00184D62"/>
    <w:rsid w:val="001868A6"/>
    <w:rsid w:val="0019039D"/>
    <w:rsid w:val="001928A7"/>
    <w:rsid w:val="00195D64"/>
    <w:rsid w:val="001A12FB"/>
    <w:rsid w:val="001A303D"/>
    <w:rsid w:val="001B2195"/>
    <w:rsid w:val="001C03BD"/>
    <w:rsid w:val="001C1567"/>
    <w:rsid w:val="001C2FAF"/>
    <w:rsid w:val="001D0991"/>
    <w:rsid w:val="001D0E69"/>
    <w:rsid w:val="001F78FE"/>
    <w:rsid w:val="00202594"/>
    <w:rsid w:val="00204305"/>
    <w:rsid w:val="00206629"/>
    <w:rsid w:val="00206B2F"/>
    <w:rsid w:val="002107F1"/>
    <w:rsid w:val="00210B93"/>
    <w:rsid w:val="0022724D"/>
    <w:rsid w:val="00227E3B"/>
    <w:rsid w:val="00231645"/>
    <w:rsid w:val="00234157"/>
    <w:rsid w:val="0023515F"/>
    <w:rsid w:val="0023711E"/>
    <w:rsid w:val="00237390"/>
    <w:rsid w:val="002443D7"/>
    <w:rsid w:val="00247F6F"/>
    <w:rsid w:val="00254442"/>
    <w:rsid w:val="002703F7"/>
    <w:rsid w:val="00276B71"/>
    <w:rsid w:val="002804BC"/>
    <w:rsid w:val="00282085"/>
    <w:rsid w:val="00283D99"/>
    <w:rsid w:val="002846DD"/>
    <w:rsid w:val="00285B42"/>
    <w:rsid w:val="002A32A3"/>
    <w:rsid w:val="002A366D"/>
    <w:rsid w:val="002B403E"/>
    <w:rsid w:val="002C32AE"/>
    <w:rsid w:val="002D3EF0"/>
    <w:rsid w:val="002D4FD2"/>
    <w:rsid w:val="002D5545"/>
    <w:rsid w:val="002E7F6E"/>
    <w:rsid w:val="002F2ADC"/>
    <w:rsid w:val="00314BBD"/>
    <w:rsid w:val="0031592B"/>
    <w:rsid w:val="003216F0"/>
    <w:rsid w:val="00321760"/>
    <w:rsid w:val="0032766F"/>
    <w:rsid w:val="00340009"/>
    <w:rsid w:val="00340114"/>
    <w:rsid w:val="00347D64"/>
    <w:rsid w:val="00351F73"/>
    <w:rsid w:val="003544E2"/>
    <w:rsid w:val="003570CA"/>
    <w:rsid w:val="00357C0F"/>
    <w:rsid w:val="00370341"/>
    <w:rsid w:val="00376527"/>
    <w:rsid w:val="00397F32"/>
    <w:rsid w:val="003A211D"/>
    <w:rsid w:val="003A313F"/>
    <w:rsid w:val="003A48A2"/>
    <w:rsid w:val="003A623B"/>
    <w:rsid w:val="003A72A6"/>
    <w:rsid w:val="003B1615"/>
    <w:rsid w:val="003B286B"/>
    <w:rsid w:val="003B5EF3"/>
    <w:rsid w:val="003C4267"/>
    <w:rsid w:val="003C5F85"/>
    <w:rsid w:val="003D7DB2"/>
    <w:rsid w:val="003E03B4"/>
    <w:rsid w:val="003E0B55"/>
    <w:rsid w:val="003E0BA6"/>
    <w:rsid w:val="003F4443"/>
    <w:rsid w:val="00404431"/>
    <w:rsid w:val="004059BE"/>
    <w:rsid w:val="004125F7"/>
    <w:rsid w:val="00412C25"/>
    <w:rsid w:val="00413C0B"/>
    <w:rsid w:val="00414955"/>
    <w:rsid w:val="00420CCC"/>
    <w:rsid w:val="004223DE"/>
    <w:rsid w:val="00422C7C"/>
    <w:rsid w:val="00424288"/>
    <w:rsid w:val="00424CE2"/>
    <w:rsid w:val="00425F22"/>
    <w:rsid w:val="00426E73"/>
    <w:rsid w:val="00430CF4"/>
    <w:rsid w:val="00451E52"/>
    <w:rsid w:val="00455162"/>
    <w:rsid w:val="00455DB4"/>
    <w:rsid w:val="00456CC1"/>
    <w:rsid w:val="004578D6"/>
    <w:rsid w:val="00462262"/>
    <w:rsid w:val="00473DF0"/>
    <w:rsid w:val="00473F51"/>
    <w:rsid w:val="00481A7C"/>
    <w:rsid w:val="00485E05"/>
    <w:rsid w:val="00486178"/>
    <w:rsid w:val="004A36A1"/>
    <w:rsid w:val="004B2187"/>
    <w:rsid w:val="004B3C40"/>
    <w:rsid w:val="004C20BE"/>
    <w:rsid w:val="004C4D09"/>
    <w:rsid w:val="004C57CD"/>
    <w:rsid w:val="004C6AEE"/>
    <w:rsid w:val="004D1863"/>
    <w:rsid w:val="004D514C"/>
    <w:rsid w:val="004D6A53"/>
    <w:rsid w:val="004D6F59"/>
    <w:rsid w:val="004E04DD"/>
    <w:rsid w:val="004E0B06"/>
    <w:rsid w:val="004E32E7"/>
    <w:rsid w:val="004F0365"/>
    <w:rsid w:val="005016D3"/>
    <w:rsid w:val="00506951"/>
    <w:rsid w:val="00514B58"/>
    <w:rsid w:val="00520C75"/>
    <w:rsid w:val="00521A48"/>
    <w:rsid w:val="005408B9"/>
    <w:rsid w:val="005409D8"/>
    <w:rsid w:val="00542496"/>
    <w:rsid w:val="00543A11"/>
    <w:rsid w:val="0054578A"/>
    <w:rsid w:val="0055058C"/>
    <w:rsid w:val="00554A50"/>
    <w:rsid w:val="00561667"/>
    <w:rsid w:val="005714F9"/>
    <w:rsid w:val="00572EC1"/>
    <w:rsid w:val="00580EE4"/>
    <w:rsid w:val="00583B67"/>
    <w:rsid w:val="00583E43"/>
    <w:rsid w:val="00584A79"/>
    <w:rsid w:val="005915B4"/>
    <w:rsid w:val="00593298"/>
    <w:rsid w:val="005A5995"/>
    <w:rsid w:val="005A5DAA"/>
    <w:rsid w:val="005A67E1"/>
    <w:rsid w:val="005A6C2D"/>
    <w:rsid w:val="005B0A08"/>
    <w:rsid w:val="005B4484"/>
    <w:rsid w:val="005B5922"/>
    <w:rsid w:val="005C0A0A"/>
    <w:rsid w:val="005D3CF1"/>
    <w:rsid w:val="005D53D6"/>
    <w:rsid w:val="005D5A11"/>
    <w:rsid w:val="005D5DF9"/>
    <w:rsid w:val="005E47DD"/>
    <w:rsid w:val="005E68A9"/>
    <w:rsid w:val="00600DFE"/>
    <w:rsid w:val="006028AD"/>
    <w:rsid w:val="0061325E"/>
    <w:rsid w:val="006326DF"/>
    <w:rsid w:val="0063288C"/>
    <w:rsid w:val="00634517"/>
    <w:rsid w:val="00637911"/>
    <w:rsid w:val="00640428"/>
    <w:rsid w:val="00640DDE"/>
    <w:rsid w:val="00641783"/>
    <w:rsid w:val="006428B5"/>
    <w:rsid w:val="00646C1D"/>
    <w:rsid w:val="00647CAB"/>
    <w:rsid w:val="00647D37"/>
    <w:rsid w:val="00656ACB"/>
    <w:rsid w:val="00661141"/>
    <w:rsid w:val="0066404E"/>
    <w:rsid w:val="00664BBD"/>
    <w:rsid w:val="006659B1"/>
    <w:rsid w:val="00671C0B"/>
    <w:rsid w:val="00676555"/>
    <w:rsid w:val="00677A3F"/>
    <w:rsid w:val="00677D83"/>
    <w:rsid w:val="00687487"/>
    <w:rsid w:val="00697C1B"/>
    <w:rsid w:val="006A05A9"/>
    <w:rsid w:val="006A177A"/>
    <w:rsid w:val="006A21FD"/>
    <w:rsid w:val="006A3BBF"/>
    <w:rsid w:val="006B382F"/>
    <w:rsid w:val="006B72F8"/>
    <w:rsid w:val="006C0DC4"/>
    <w:rsid w:val="006C56D3"/>
    <w:rsid w:val="006C60B3"/>
    <w:rsid w:val="006C77ED"/>
    <w:rsid w:val="006D1785"/>
    <w:rsid w:val="006D1AF6"/>
    <w:rsid w:val="006E3A88"/>
    <w:rsid w:val="006F1421"/>
    <w:rsid w:val="006F3671"/>
    <w:rsid w:val="00702EED"/>
    <w:rsid w:val="00707ED0"/>
    <w:rsid w:val="00712780"/>
    <w:rsid w:val="007140E3"/>
    <w:rsid w:val="007159FF"/>
    <w:rsid w:val="00715D45"/>
    <w:rsid w:val="00736B9F"/>
    <w:rsid w:val="00740BED"/>
    <w:rsid w:val="007438C2"/>
    <w:rsid w:val="007455DB"/>
    <w:rsid w:val="007468AC"/>
    <w:rsid w:val="00747974"/>
    <w:rsid w:val="007538BB"/>
    <w:rsid w:val="00756C47"/>
    <w:rsid w:val="007579A2"/>
    <w:rsid w:val="00762BCA"/>
    <w:rsid w:val="00764B46"/>
    <w:rsid w:val="0077462B"/>
    <w:rsid w:val="0077485A"/>
    <w:rsid w:val="00775656"/>
    <w:rsid w:val="0077732E"/>
    <w:rsid w:val="0078501D"/>
    <w:rsid w:val="00786086"/>
    <w:rsid w:val="00786323"/>
    <w:rsid w:val="007B4D5A"/>
    <w:rsid w:val="007B6501"/>
    <w:rsid w:val="007C1B04"/>
    <w:rsid w:val="007C328E"/>
    <w:rsid w:val="007C4295"/>
    <w:rsid w:val="007C659D"/>
    <w:rsid w:val="007D0A24"/>
    <w:rsid w:val="007D1AB6"/>
    <w:rsid w:val="007D4BEC"/>
    <w:rsid w:val="007D69DC"/>
    <w:rsid w:val="007F1642"/>
    <w:rsid w:val="007F262C"/>
    <w:rsid w:val="00800995"/>
    <w:rsid w:val="0080408E"/>
    <w:rsid w:val="00811146"/>
    <w:rsid w:val="0081150F"/>
    <w:rsid w:val="0081355C"/>
    <w:rsid w:val="00813C93"/>
    <w:rsid w:val="00814A6D"/>
    <w:rsid w:val="00820CD1"/>
    <w:rsid w:val="00820F0C"/>
    <w:rsid w:val="008234B7"/>
    <w:rsid w:val="008242DA"/>
    <w:rsid w:val="00827042"/>
    <w:rsid w:val="008322F5"/>
    <w:rsid w:val="00842645"/>
    <w:rsid w:val="008463DD"/>
    <w:rsid w:val="00882A81"/>
    <w:rsid w:val="00891516"/>
    <w:rsid w:val="00893BBD"/>
    <w:rsid w:val="00894576"/>
    <w:rsid w:val="008969A6"/>
    <w:rsid w:val="008B3B8F"/>
    <w:rsid w:val="008B3BDE"/>
    <w:rsid w:val="008B5002"/>
    <w:rsid w:val="008C1316"/>
    <w:rsid w:val="008C17F8"/>
    <w:rsid w:val="008C1FFF"/>
    <w:rsid w:val="008C607C"/>
    <w:rsid w:val="008D19A3"/>
    <w:rsid w:val="008D2941"/>
    <w:rsid w:val="008F0FAA"/>
    <w:rsid w:val="008F1527"/>
    <w:rsid w:val="008F2A68"/>
    <w:rsid w:val="00912A03"/>
    <w:rsid w:val="009138CA"/>
    <w:rsid w:val="009143AF"/>
    <w:rsid w:val="00923DB1"/>
    <w:rsid w:val="0093027E"/>
    <w:rsid w:val="009316AF"/>
    <w:rsid w:val="00933515"/>
    <w:rsid w:val="00933B68"/>
    <w:rsid w:val="00937F1C"/>
    <w:rsid w:val="0094282B"/>
    <w:rsid w:val="00944908"/>
    <w:rsid w:val="00950A97"/>
    <w:rsid w:val="009630AD"/>
    <w:rsid w:val="00966D58"/>
    <w:rsid w:val="009741D6"/>
    <w:rsid w:val="009750C7"/>
    <w:rsid w:val="009765A1"/>
    <w:rsid w:val="009805E2"/>
    <w:rsid w:val="0098119F"/>
    <w:rsid w:val="00984E52"/>
    <w:rsid w:val="00985A85"/>
    <w:rsid w:val="00986E75"/>
    <w:rsid w:val="009927C2"/>
    <w:rsid w:val="009978F5"/>
    <w:rsid w:val="00997BB8"/>
    <w:rsid w:val="009A1AAE"/>
    <w:rsid w:val="009A2134"/>
    <w:rsid w:val="009A7571"/>
    <w:rsid w:val="009C2157"/>
    <w:rsid w:val="009C5CBC"/>
    <w:rsid w:val="009D54A8"/>
    <w:rsid w:val="009D79F2"/>
    <w:rsid w:val="009E0830"/>
    <w:rsid w:val="009E39B2"/>
    <w:rsid w:val="009E3A86"/>
    <w:rsid w:val="009E6B98"/>
    <w:rsid w:val="009E70C0"/>
    <w:rsid w:val="009F417C"/>
    <w:rsid w:val="009F65EA"/>
    <w:rsid w:val="009F7CDA"/>
    <w:rsid w:val="00A05658"/>
    <w:rsid w:val="00A07622"/>
    <w:rsid w:val="00A17324"/>
    <w:rsid w:val="00A20FAF"/>
    <w:rsid w:val="00A25770"/>
    <w:rsid w:val="00A30206"/>
    <w:rsid w:val="00A3396D"/>
    <w:rsid w:val="00A3619A"/>
    <w:rsid w:val="00A374B5"/>
    <w:rsid w:val="00A41768"/>
    <w:rsid w:val="00A54111"/>
    <w:rsid w:val="00A617C2"/>
    <w:rsid w:val="00A648E6"/>
    <w:rsid w:val="00A66D7B"/>
    <w:rsid w:val="00A70A40"/>
    <w:rsid w:val="00A712E0"/>
    <w:rsid w:val="00A7430A"/>
    <w:rsid w:val="00A759B5"/>
    <w:rsid w:val="00A81BD1"/>
    <w:rsid w:val="00A97512"/>
    <w:rsid w:val="00A9783B"/>
    <w:rsid w:val="00AA1C0F"/>
    <w:rsid w:val="00AA22C1"/>
    <w:rsid w:val="00AA4E75"/>
    <w:rsid w:val="00AA723A"/>
    <w:rsid w:val="00AB590A"/>
    <w:rsid w:val="00AB5C2F"/>
    <w:rsid w:val="00AC1684"/>
    <w:rsid w:val="00AD358A"/>
    <w:rsid w:val="00AF05EB"/>
    <w:rsid w:val="00AF08C0"/>
    <w:rsid w:val="00AF3F36"/>
    <w:rsid w:val="00B062CD"/>
    <w:rsid w:val="00B06B5D"/>
    <w:rsid w:val="00B10468"/>
    <w:rsid w:val="00B10835"/>
    <w:rsid w:val="00B15455"/>
    <w:rsid w:val="00B23A4A"/>
    <w:rsid w:val="00B33133"/>
    <w:rsid w:val="00B36AD3"/>
    <w:rsid w:val="00B3733D"/>
    <w:rsid w:val="00B416AA"/>
    <w:rsid w:val="00B45385"/>
    <w:rsid w:val="00B47941"/>
    <w:rsid w:val="00B508F7"/>
    <w:rsid w:val="00B6240B"/>
    <w:rsid w:val="00B631C3"/>
    <w:rsid w:val="00B70CDF"/>
    <w:rsid w:val="00B7776D"/>
    <w:rsid w:val="00B928E3"/>
    <w:rsid w:val="00B9309F"/>
    <w:rsid w:val="00B935AC"/>
    <w:rsid w:val="00BA0135"/>
    <w:rsid w:val="00BB19B1"/>
    <w:rsid w:val="00BC25BC"/>
    <w:rsid w:val="00BD7AA5"/>
    <w:rsid w:val="00BE307B"/>
    <w:rsid w:val="00BE4238"/>
    <w:rsid w:val="00BF19E7"/>
    <w:rsid w:val="00BF52C2"/>
    <w:rsid w:val="00BF568C"/>
    <w:rsid w:val="00BF5924"/>
    <w:rsid w:val="00C01E57"/>
    <w:rsid w:val="00C02310"/>
    <w:rsid w:val="00C04211"/>
    <w:rsid w:val="00C22A07"/>
    <w:rsid w:val="00C35745"/>
    <w:rsid w:val="00C4055B"/>
    <w:rsid w:val="00C54ED0"/>
    <w:rsid w:val="00C62913"/>
    <w:rsid w:val="00C65542"/>
    <w:rsid w:val="00C734D1"/>
    <w:rsid w:val="00C90C06"/>
    <w:rsid w:val="00C94E3D"/>
    <w:rsid w:val="00CA5314"/>
    <w:rsid w:val="00CB225F"/>
    <w:rsid w:val="00CB6101"/>
    <w:rsid w:val="00CB73E6"/>
    <w:rsid w:val="00CB7D3E"/>
    <w:rsid w:val="00CC2FFC"/>
    <w:rsid w:val="00CC31EB"/>
    <w:rsid w:val="00CC4E27"/>
    <w:rsid w:val="00CD3F3B"/>
    <w:rsid w:val="00CF3325"/>
    <w:rsid w:val="00D002B0"/>
    <w:rsid w:val="00D0172F"/>
    <w:rsid w:val="00D01E07"/>
    <w:rsid w:val="00D05E37"/>
    <w:rsid w:val="00D159F7"/>
    <w:rsid w:val="00D230F2"/>
    <w:rsid w:val="00D25421"/>
    <w:rsid w:val="00D300C4"/>
    <w:rsid w:val="00D445C2"/>
    <w:rsid w:val="00D47253"/>
    <w:rsid w:val="00D47377"/>
    <w:rsid w:val="00D47C8E"/>
    <w:rsid w:val="00D52686"/>
    <w:rsid w:val="00D5480E"/>
    <w:rsid w:val="00D55BCB"/>
    <w:rsid w:val="00D667E8"/>
    <w:rsid w:val="00D7312D"/>
    <w:rsid w:val="00DA3D31"/>
    <w:rsid w:val="00DC0A71"/>
    <w:rsid w:val="00DC2132"/>
    <w:rsid w:val="00DC21A0"/>
    <w:rsid w:val="00DC4E1E"/>
    <w:rsid w:val="00DC721D"/>
    <w:rsid w:val="00DD2971"/>
    <w:rsid w:val="00DE1D3E"/>
    <w:rsid w:val="00DF4E27"/>
    <w:rsid w:val="00DF51D0"/>
    <w:rsid w:val="00E127CA"/>
    <w:rsid w:val="00E12F37"/>
    <w:rsid w:val="00E13C26"/>
    <w:rsid w:val="00E14E36"/>
    <w:rsid w:val="00E159D0"/>
    <w:rsid w:val="00E25A6C"/>
    <w:rsid w:val="00E30CA5"/>
    <w:rsid w:val="00E43AB5"/>
    <w:rsid w:val="00E46605"/>
    <w:rsid w:val="00E53819"/>
    <w:rsid w:val="00E538EC"/>
    <w:rsid w:val="00E54746"/>
    <w:rsid w:val="00E65E48"/>
    <w:rsid w:val="00E71C9C"/>
    <w:rsid w:val="00E71DD1"/>
    <w:rsid w:val="00E75516"/>
    <w:rsid w:val="00E75C09"/>
    <w:rsid w:val="00E81795"/>
    <w:rsid w:val="00E82BC3"/>
    <w:rsid w:val="00E834C7"/>
    <w:rsid w:val="00E9459F"/>
    <w:rsid w:val="00E950DB"/>
    <w:rsid w:val="00EA20A1"/>
    <w:rsid w:val="00EA2482"/>
    <w:rsid w:val="00EA5326"/>
    <w:rsid w:val="00EA6973"/>
    <w:rsid w:val="00EB5AE1"/>
    <w:rsid w:val="00EC06D7"/>
    <w:rsid w:val="00EC155D"/>
    <w:rsid w:val="00EC22B5"/>
    <w:rsid w:val="00ED26AD"/>
    <w:rsid w:val="00ED73F2"/>
    <w:rsid w:val="00EE4839"/>
    <w:rsid w:val="00EF2FCC"/>
    <w:rsid w:val="00EF68C1"/>
    <w:rsid w:val="00F01DDE"/>
    <w:rsid w:val="00F03C4F"/>
    <w:rsid w:val="00F07299"/>
    <w:rsid w:val="00F07426"/>
    <w:rsid w:val="00F14481"/>
    <w:rsid w:val="00F1467B"/>
    <w:rsid w:val="00F17013"/>
    <w:rsid w:val="00F30265"/>
    <w:rsid w:val="00F31C82"/>
    <w:rsid w:val="00F419DA"/>
    <w:rsid w:val="00F42435"/>
    <w:rsid w:val="00F4694F"/>
    <w:rsid w:val="00F51EC3"/>
    <w:rsid w:val="00F546B8"/>
    <w:rsid w:val="00F62391"/>
    <w:rsid w:val="00F671A8"/>
    <w:rsid w:val="00F71BE5"/>
    <w:rsid w:val="00F83335"/>
    <w:rsid w:val="00F8413B"/>
    <w:rsid w:val="00FA1C97"/>
    <w:rsid w:val="00FB40F9"/>
    <w:rsid w:val="00FC0D15"/>
    <w:rsid w:val="00FC314E"/>
    <w:rsid w:val="00FC4CF3"/>
    <w:rsid w:val="00FD10F1"/>
    <w:rsid w:val="00FD271B"/>
    <w:rsid w:val="00FD2C73"/>
    <w:rsid w:val="00FD4D4D"/>
    <w:rsid w:val="00FE1833"/>
    <w:rsid w:val="00FE251D"/>
    <w:rsid w:val="00FE365F"/>
    <w:rsid w:val="00FE56DF"/>
    <w:rsid w:val="00FE5866"/>
    <w:rsid w:val="00FE617D"/>
    <w:rsid w:val="00FE6E10"/>
    <w:rsid w:val="00FF06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573C00"/>
  <w15:docId w15:val="{459C8CD8-D3B0-4355-9C44-4CC617586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78F5"/>
    <w:pPr>
      <w:spacing w:after="111" w:line="248" w:lineRule="auto"/>
      <w:ind w:left="10" w:hanging="10"/>
    </w:pPr>
    <w:rPr>
      <w:rFonts w:ascii="Calibri" w:eastAsia="Calibri" w:hAnsi="Calibri" w:cs="Calibri"/>
      <w:color w:val="000000"/>
    </w:rPr>
  </w:style>
  <w:style w:type="paragraph" w:styleId="Heading1">
    <w:name w:val="heading 1"/>
    <w:next w:val="Normal"/>
    <w:link w:val="Heading1Char"/>
    <w:uiPriority w:val="9"/>
    <w:qFormat/>
    <w:pPr>
      <w:keepNext/>
      <w:keepLines/>
      <w:spacing w:after="75"/>
      <w:ind w:left="10" w:hanging="10"/>
      <w:outlineLvl w:val="0"/>
    </w:pPr>
    <w:rPr>
      <w:rFonts w:ascii="Calibri" w:eastAsia="Calibri" w:hAnsi="Calibri" w:cs="Calibri"/>
      <w:b/>
      <w:color w:val="000000"/>
      <w:sz w:val="24"/>
    </w:rPr>
  </w:style>
  <w:style w:type="paragraph" w:styleId="Heading2">
    <w:name w:val="heading 2"/>
    <w:next w:val="Normal"/>
    <w:link w:val="Heading2Char"/>
    <w:uiPriority w:val="9"/>
    <w:unhideWhenUsed/>
    <w:qFormat/>
    <w:pPr>
      <w:keepNext/>
      <w:keepLines/>
      <w:spacing w:after="0"/>
      <w:ind w:left="730" w:hanging="10"/>
      <w:outlineLvl w:val="1"/>
    </w:pPr>
    <w:rPr>
      <w:rFonts w:ascii="Calibri" w:eastAsia="Calibri" w:hAnsi="Calibri" w:cs="Calibri"/>
      <w:i/>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libri" w:eastAsia="Calibri" w:hAnsi="Calibri" w:cs="Calibri"/>
      <w:i/>
      <w:color w:val="000000"/>
      <w:sz w:val="22"/>
    </w:rPr>
  </w:style>
  <w:style w:type="character" w:customStyle="1" w:styleId="Heading1Char">
    <w:name w:val="Heading 1 Char"/>
    <w:link w:val="Heading1"/>
    <w:rPr>
      <w:rFonts w:ascii="Calibri" w:eastAsia="Calibri" w:hAnsi="Calibri" w:cs="Calibri"/>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AB590A"/>
    <w:rPr>
      <w:color w:val="0563C1" w:themeColor="hyperlink"/>
      <w:u w:val="single"/>
    </w:rPr>
  </w:style>
  <w:style w:type="character" w:styleId="UnresolvedMention">
    <w:name w:val="Unresolved Mention"/>
    <w:basedOn w:val="DefaultParagraphFont"/>
    <w:uiPriority w:val="99"/>
    <w:semiHidden/>
    <w:unhideWhenUsed/>
    <w:rsid w:val="00AB590A"/>
    <w:rPr>
      <w:color w:val="605E5C"/>
      <w:shd w:val="clear" w:color="auto" w:fill="E1DFDD"/>
    </w:rPr>
  </w:style>
  <w:style w:type="paragraph" w:styleId="NoSpacing">
    <w:name w:val="No Spacing"/>
    <w:uiPriority w:val="1"/>
    <w:qFormat/>
    <w:rsid w:val="00BF19E7"/>
    <w:pPr>
      <w:spacing w:after="0" w:line="240" w:lineRule="auto"/>
    </w:pPr>
    <w:rPr>
      <w:rFonts w:eastAsiaTheme="minorHAnsi"/>
    </w:rPr>
  </w:style>
  <w:style w:type="paragraph" w:styleId="ListParagraph">
    <w:name w:val="List Paragraph"/>
    <w:basedOn w:val="Normal"/>
    <w:uiPriority w:val="34"/>
    <w:qFormat/>
    <w:rsid w:val="00E12F37"/>
    <w:pPr>
      <w:spacing w:after="160" w:line="259" w:lineRule="auto"/>
      <w:ind w:left="720" w:firstLine="0"/>
      <w:contextualSpacing/>
    </w:pPr>
    <w:rPr>
      <w:rFonts w:asciiTheme="minorHAnsi" w:eastAsiaTheme="minorHAnsi" w:hAnsiTheme="minorHAnsi" w:cstheme="minorBidi"/>
      <w:color w:val="auto"/>
    </w:rPr>
  </w:style>
  <w:style w:type="character" w:styleId="FollowedHyperlink">
    <w:name w:val="FollowedHyperlink"/>
    <w:basedOn w:val="DefaultParagraphFont"/>
    <w:uiPriority w:val="99"/>
    <w:semiHidden/>
    <w:unhideWhenUsed/>
    <w:rsid w:val="00A07622"/>
    <w:rPr>
      <w:color w:val="954F72" w:themeColor="followedHyperlink"/>
      <w:u w:val="single"/>
    </w:rPr>
  </w:style>
  <w:style w:type="paragraph" w:styleId="Header">
    <w:name w:val="header"/>
    <w:basedOn w:val="Normal"/>
    <w:link w:val="HeaderChar"/>
    <w:uiPriority w:val="99"/>
    <w:unhideWhenUsed/>
    <w:rsid w:val="00FE61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FE617D"/>
    <w:rPr>
      <w:rFonts w:ascii="Calibri" w:eastAsia="Calibri" w:hAnsi="Calibri" w:cs="Calibri"/>
      <w:color w:val="000000"/>
    </w:rPr>
  </w:style>
  <w:style w:type="paragraph" w:styleId="Footer">
    <w:name w:val="footer"/>
    <w:basedOn w:val="Normal"/>
    <w:link w:val="FooterChar"/>
    <w:uiPriority w:val="99"/>
    <w:unhideWhenUsed/>
    <w:rsid w:val="00A302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A30206"/>
    <w:rPr>
      <w:rFonts w:ascii="Calibri" w:eastAsia="Calibri" w:hAnsi="Calibri" w:cs="Calibri"/>
      <w:color w:val="000000"/>
    </w:rPr>
  </w:style>
  <w:style w:type="table" w:styleId="TableGrid0">
    <w:name w:val="Table Grid"/>
    <w:basedOn w:val="TableNormal"/>
    <w:uiPriority w:val="39"/>
    <w:rsid w:val="00FE56D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bel">
    <w:name w:val="Label"/>
    <w:rsid w:val="00121E8D"/>
    <w:pPr>
      <w:keepLines/>
      <w:pBdr>
        <w:top w:val="nil"/>
        <w:left w:val="nil"/>
        <w:bottom w:val="nil"/>
        <w:right w:val="nil"/>
        <w:between w:val="nil"/>
        <w:bar w:val="nil"/>
      </w:pBdr>
      <w:spacing w:after="0" w:line="240" w:lineRule="auto"/>
      <w:jc w:val="center"/>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0106970">
      <w:bodyDiv w:val="1"/>
      <w:marLeft w:val="0"/>
      <w:marRight w:val="0"/>
      <w:marTop w:val="0"/>
      <w:marBottom w:val="0"/>
      <w:divBdr>
        <w:top w:val="none" w:sz="0" w:space="0" w:color="auto"/>
        <w:left w:val="none" w:sz="0" w:space="0" w:color="auto"/>
        <w:bottom w:val="none" w:sz="0" w:space="0" w:color="auto"/>
        <w:right w:val="none" w:sz="0" w:space="0" w:color="auto"/>
      </w:divBdr>
    </w:div>
    <w:div w:id="19972203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6nc2HoQmf84" TargetMode="External"/><Relationship Id="rId13" Type="http://schemas.openxmlformats.org/officeDocument/2006/relationships/image" Target="media/image3.png"/><Relationship Id="rId18" Type="http://schemas.openxmlformats.org/officeDocument/2006/relationships/hyperlink" Target="https://searchannavonreitz.americanstatenationals.org/glossary-of-terms/"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annavonreitz.com/" TargetMode="External"/><Relationship Id="rId7" Type="http://schemas.openxmlformats.org/officeDocument/2006/relationships/hyperlink" Target="https://mega.nz/file/Uoc3XYYI" TargetMode="External"/><Relationship Id="rId12" Type="http://schemas.openxmlformats.org/officeDocument/2006/relationships/hyperlink" Target="https://www.youtube.com/watch?v=ksb3KD6DfSI" TargetMode="Externa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s://rumble.com/v5h3sbh-10.1.24-patriot-streetfighter-w-dr.-bryan-ardis-epic-interview-and-expose.html?utm_source=newsletter&amp;utm_medium=email&amp;utm_campaign=PatriotStreetfighter&amp;fbclid=IwY2xjawFs-Q5leHRuA2FlbQIxMAABHa-hoISEjMTuiUxDNlbZzFzNGmod4-MCwb1ToofYL-W_phvSeLBW2QTKOg_aem_-uCmzmViUZV_nl-JPiEqYQ" TargetMode="External"/><Relationship Id="rId20" Type="http://schemas.openxmlformats.org/officeDocument/2006/relationships/hyperlink" Target="https://searchannavonreitz.americanstatenationals.org/glossary-of-term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totalityofevidence.com/dr-david-martin/" TargetMode="External"/><Relationship Id="rId23" Type="http://schemas.openxmlformats.org/officeDocument/2006/relationships/hyperlink" Target="https://annavonreitz.com/" TargetMode="External"/><Relationship Id="rId10" Type="http://schemas.openxmlformats.org/officeDocument/2006/relationships/hyperlink" Target="https://www.youtube.com/watch?v=6nc2HoQmf84" TargetMode="External"/><Relationship Id="rId19" Type="http://schemas.openxmlformats.org/officeDocument/2006/relationships/hyperlink" Target="https://annavonreitz.com/"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s://www.youtube.com/watch?v=ksb3KD6DfSI" TargetMode="External"/><Relationship Id="rId22" Type="http://schemas.openxmlformats.org/officeDocument/2006/relationships/hyperlink" Target="https://searchannavonreitz.americanstatenationals.org/"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1421</TotalTime>
  <Pages>13</Pages>
  <Words>4916</Words>
  <Characters>28027</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Ahria</dc:creator>
  <cp:keywords/>
  <dc:description/>
  <cp:lastModifiedBy>Louise Anthony</cp:lastModifiedBy>
  <cp:revision>81</cp:revision>
  <cp:lastPrinted>2024-10-31T20:02:00Z</cp:lastPrinted>
  <dcterms:created xsi:type="dcterms:W3CDTF">2024-09-30T02:04:00Z</dcterms:created>
  <dcterms:modified xsi:type="dcterms:W3CDTF">2024-10-31T20:29:00Z</dcterms:modified>
</cp:coreProperties>
</file>